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C6" w:rsidRDefault="00AF103A" w:rsidP="00025DC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025DC6" w:rsidRPr="00025DC6">
        <w:rPr>
          <w:rFonts w:ascii="Arial" w:hAnsi="Arial" w:cs="Arial"/>
          <w:b/>
          <w:sz w:val="20"/>
          <w:szCs w:val="20"/>
          <w:u w:val="single"/>
        </w:rPr>
        <w:t>Prowadzenie spisu wyborców</w:t>
      </w:r>
    </w:p>
    <w:p w:rsidR="00025DC6" w:rsidRPr="00025DC6" w:rsidRDefault="00025DC6" w:rsidP="00025DC6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5DC6" w:rsidRPr="00025DC6" w:rsidRDefault="00025DC6" w:rsidP="00025DC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25DC6">
        <w:rPr>
          <w:rFonts w:ascii="Arial" w:eastAsia="Times New Roman" w:hAnsi="Arial" w:cs="Arial"/>
          <w:bCs/>
          <w:sz w:val="20"/>
          <w:szCs w:val="20"/>
          <w:lang w:eastAsia="pl-PL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025DC6" w:rsidRPr="00025DC6" w:rsidRDefault="00025DC6" w:rsidP="0002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DC6" w:rsidRPr="00025DC6" w:rsidRDefault="00025DC6" w:rsidP="0002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25DC6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025DC6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025DC6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025DC6" w:rsidRPr="00025DC6" w:rsidRDefault="00025DC6" w:rsidP="0002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DC6" w:rsidRPr="00025DC6" w:rsidRDefault="00025DC6" w:rsidP="0002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C6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025DC6" w:rsidRPr="00025DC6" w:rsidRDefault="00025DC6" w:rsidP="0002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5DC6" w:rsidRPr="00025DC6" w:rsidRDefault="00025DC6" w:rsidP="00025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25DC6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025DC6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025DC6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5DC6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5DC6">
        <w:rPr>
          <w:rFonts w:ascii="Arial" w:hAnsi="Arial" w:cs="Arial"/>
          <w:sz w:val="20"/>
          <w:szCs w:val="20"/>
        </w:rPr>
        <w:t xml:space="preserve"> Przyjęcie i realizacja wniosku o dopisanie do spisu wyborców na podstawie art. 6 ust. 1 lit. c) RODO w związku z: Ustawa z dnia 5 stycznia 2011 r. - Kodeks wyborczy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5DC6">
        <w:rPr>
          <w:rFonts w:ascii="Arial" w:hAnsi="Arial" w:cs="Arial"/>
          <w:sz w:val="20"/>
          <w:szCs w:val="20"/>
        </w:rPr>
        <w:t xml:space="preserve"> Prowadzenie i aktualizacja spisu wyborców w przeprowadzenia głosowania w wyborach, które zostały zarządzone na podstawie art. 6 ust. 1 lit. c) RODO tj. przetwarzanie jest niezbędne do wypełnienia obowiązku prawnego ciążącego na administratorze w związku z: Ustawa z dnia 5 stycznia 2011 r. - Kodeks wyborczy, Rozporządzenie Ministra Spraw Wewnętrznych i Administracji z dnia 29 grudnia 2014 r. w sprawie spisu wyborców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5DC6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5DC6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5DC6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5DC6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025DC6">
        <w:rPr>
          <w:rFonts w:ascii="Arial" w:hAnsi="Arial" w:cs="Arial"/>
          <w:sz w:val="20"/>
          <w:szCs w:val="20"/>
        </w:rPr>
        <w:t>odmioty z którymi administrator zawarł umowy powierzenia.</w:t>
      </w:r>
    </w:p>
    <w:p w:rsid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5DC6">
        <w:rPr>
          <w:rFonts w:ascii="Arial" w:hAnsi="Arial" w:cs="Arial"/>
          <w:b/>
          <w:sz w:val="20"/>
          <w:szCs w:val="20"/>
        </w:rPr>
        <w:t>6. Przysługujące Pani/Panu prawa: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5DC6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5DC6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5DC6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5DC6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25DC6">
        <w:rPr>
          <w:rFonts w:ascii="Arial" w:hAnsi="Arial" w:cs="Arial"/>
          <w:sz w:val="20"/>
          <w:szCs w:val="20"/>
        </w:rPr>
        <w:t xml:space="preserve"> Prawo do wniesienia skargi do organu nadzorczego – Prezes Urzędu Ochrony Danych Osobowych, z siedzibą ul. Stawki 2, 00-193 Warszawa.</w:t>
      </w:r>
    </w:p>
    <w:p w:rsid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5DC6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5DC6">
        <w:rPr>
          <w:rFonts w:ascii="Arial" w:hAnsi="Arial" w:cs="Arial"/>
          <w:sz w:val="20"/>
          <w:szCs w:val="20"/>
        </w:rPr>
        <w:t>Spis wyborców jest sporządzany na podstawie danych z rejestru wyborców. Podanie danych osób działających na wniosek jest niezbędne, aby dopisać się do spisu wyborców. Konsekwencją niepodania danych będzie brak możliwości głosowania w wybranym obwodzie głosowania. Podanie danych niewynikających z przepisów prawa takich jak numer telefonu, adres e-mail jest dobrowolne.</w:t>
      </w:r>
    </w:p>
    <w:p w:rsid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5DC6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25DC6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5DC6" w:rsidRDefault="00025DC6" w:rsidP="00025DC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25DC6" w:rsidRDefault="00025DC6" w:rsidP="00025DC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25DC6">
        <w:rPr>
          <w:rFonts w:ascii="Arial" w:hAnsi="Arial" w:cs="Arial"/>
          <w:b/>
          <w:sz w:val="20"/>
          <w:szCs w:val="20"/>
        </w:rPr>
        <w:lastRenderedPageBreak/>
        <w:t>9. Zautomatyzowane przetwarzanie danych, profilowanie, przekazywanie do państwa trzeciego: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5DC6"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025DC6" w:rsidRPr="00025DC6" w:rsidRDefault="00025DC6" w:rsidP="00025DC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5DC6"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sectPr w:rsidR="00025DC6" w:rsidRPr="0002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C6"/>
    <w:rsid w:val="00025DC6"/>
    <w:rsid w:val="003B181B"/>
    <w:rsid w:val="00AD2255"/>
    <w:rsid w:val="00A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EBAF-A9E6-4B30-897C-3FACB52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2023-07-04T12:15:00Z</dcterms:created>
  <dcterms:modified xsi:type="dcterms:W3CDTF">2024-04-09T06:35:00Z</dcterms:modified>
</cp:coreProperties>
</file>