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97" w:rsidRDefault="0026777B" w:rsidP="003B549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3B5497" w:rsidRPr="003B5497">
        <w:rPr>
          <w:rFonts w:ascii="Arial" w:hAnsi="Arial" w:cs="Arial"/>
          <w:b/>
          <w:sz w:val="20"/>
          <w:szCs w:val="20"/>
          <w:u w:val="single"/>
        </w:rPr>
        <w:t>Potwierdzenie umowy dzierżawy przez Wójta</w:t>
      </w:r>
    </w:p>
    <w:p w:rsidR="003B5497" w:rsidRPr="003B5497" w:rsidRDefault="003B5497" w:rsidP="003B549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B5497" w:rsidRPr="003B5497" w:rsidRDefault="003B5497" w:rsidP="003B549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B5497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3B5497" w:rsidRPr="00B620CF" w:rsidRDefault="003B5497" w:rsidP="003B5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5497" w:rsidRPr="00E155C1" w:rsidRDefault="003B5497" w:rsidP="003B5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3B5497" w:rsidRPr="00E155C1" w:rsidRDefault="003B5497" w:rsidP="003B5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5497" w:rsidRPr="00B620CF" w:rsidRDefault="003B5497" w:rsidP="003B5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3B5497" w:rsidRPr="00B620CF" w:rsidRDefault="003B5497" w:rsidP="003B5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5497" w:rsidRPr="00B620CF" w:rsidRDefault="003B5497" w:rsidP="003B5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497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Przyjęcie i realizacja wniosku o potwierdzenie umowy dzierżawy przez </w:t>
      </w:r>
      <w:r>
        <w:rPr>
          <w:rFonts w:ascii="Arial" w:hAnsi="Arial" w:cs="Arial"/>
          <w:sz w:val="20"/>
          <w:szCs w:val="20"/>
        </w:rPr>
        <w:t>Wójta</w:t>
      </w:r>
      <w:r w:rsidRPr="003B5497">
        <w:rPr>
          <w:rFonts w:ascii="Arial" w:hAnsi="Arial" w:cs="Arial"/>
          <w:sz w:val="20"/>
          <w:szCs w:val="20"/>
        </w:rPr>
        <w:t xml:space="preserve"> na podstawie art. 6 ust. 1 lit. c) RODO w związku z Ustawą z dnia 20 grudnia 1990 r. o ubezpieczeniu społecznym rolników oraz ustawy z dnia 14 czerwca 1960 r. Kodeks postępowania administracyjnego.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49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B5497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497">
        <w:rPr>
          <w:rFonts w:ascii="Arial" w:hAnsi="Arial" w:cs="Arial"/>
          <w:b/>
          <w:sz w:val="20"/>
          <w:szCs w:val="20"/>
        </w:rPr>
        <w:t>5. Odbiorcy danych: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497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497">
        <w:rPr>
          <w:rFonts w:ascii="Arial" w:hAnsi="Arial" w:cs="Arial"/>
          <w:b/>
          <w:sz w:val="20"/>
          <w:szCs w:val="20"/>
        </w:rPr>
        <w:t>6. Przysługujące Pani/Panu prawa: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549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497">
        <w:rPr>
          <w:rFonts w:ascii="Arial" w:hAnsi="Arial" w:cs="Arial"/>
          <w:b/>
          <w:sz w:val="20"/>
          <w:szCs w:val="20"/>
        </w:rPr>
        <w:t>7. Obowiązek podania danych: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497">
        <w:rPr>
          <w:rFonts w:ascii="Arial" w:hAnsi="Arial" w:cs="Arial"/>
          <w:sz w:val="20"/>
          <w:szCs w:val="20"/>
        </w:rPr>
        <w:t>Podanie danych osobowych jest niezbędne do potwierdzenia umowy dzierżawy. Podanie danych niewynikających z przepisów prawa takich jak numer telefonu, adres e-mail jest dobrowolne.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497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497">
        <w:rPr>
          <w:rFonts w:ascii="Arial" w:hAnsi="Arial" w:cs="Arial"/>
          <w:sz w:val="20"/>
          <w:szCs w:val="20"/>
        </w:rPr>
        <w:t>w przypadku danych podanych dobrowolnie przysługuje Pani/Panu prawo do cofnięcia zgody w dowolnym momencie, bez wpływu na zgodność z prawem przetwarzania, którego dokonano na podstawie zgody przed jej cofnięciem.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497" w:rsidRPr="00406E54" w:rsidRDefault="003B5497" w:rsidP="003B5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3B5497" w:rsidRPr="00406E54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3B5497" w:rsidRPr="003B5497" w:rsidRDefault="003B5497" w:rsidP="003B549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B5497" w:rsidRPr="003B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97"/>
    <w:rsid w:val="0026777B"/>
    <w:rsid w:val="003B181B"/>
    <w:rsid w:val="003B5497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46FA-E0A0-4F7F-9193-7E4E4691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5497"/>
    <w:rPr>
      <w:b/>
      <w:bCs/>
    </w:rPr>
  </w:style>
  <w:style w:type="paragraph" w:styleId="NormalnyWeb">
    <w:name w:val="Normal (Web)"/>
    <w:basedOn w:val="Normalny"/>
    <w:uiPriority w:val="99"/>
    <w:unhideWhenUsed/>
    <w:rsid w:val="003B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2023-07-03T13:15:00Z</dcterms:created>
  <dcterms:modified xsi:type="dcterms:W3CDTF">2024-04-09T06:33:00Z</dcterms:modified>
</cp:coreProperties>
</file>