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C3" w:rsidRDefault="00AB0A53" w:rsidP="008D1FC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8D1FC3" w:rsidRPr="008D1FC3">
        <w:rPr>
          <w:rFonts w:ascii="Arial" w:hAnsi="Arial" w:cs="Arial"/>
          <w:b/>
          <w:sz w:val="20"/>
          <w:szCs w:val="20"/>
          <w:u w:val="single"/>
        </w:rPr>
        <w:t>Wydanie zezwolenia na utrzymywanie psa rasy uznanej za agresywną</w:t>
      </w:r>
    </w:p>
    <w:p w:rsidR="008D1FC3" w:rsidRPr="008D1FC3" w:rsidRDefault="008D1FC3" w:rsidP="008D1FC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D1FC3" w:rsidRPr="008D1FC3" w:rsidRDefault="008D1FC3" w:rsidP="008D1FC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1FC3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8D1FC3" w:rsidRPr="008D1FC3" w:rsidRDefault="008D1FC3" w:rsidP="008D1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D1FC3" w:rsidRPr="008D1FC3" w:rsidRDefault="008D1FC3" w:rsidP="008D1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D1FC3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8D1FC3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8D1FC3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8D1FC3" w:rsidRPr="008D1FC3" w:rsidRDefault="008D1FC3" w:rsidP="008D1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D1FC3" w:rsidRPr="008D1FC3" w:rsidRDefault="008D1FC3" w:rsidP="008D1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C3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8D1FC3" w:rsidRPr="008D1FC3" w:rsidRDefault="008D1FC3" w:rsidP="008D1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D1FC3" w:rsidRPr="008D1FC3" w:rsidRDefault="008D1FC3" w:rsidP="008D1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C3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8D1FC3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8D1FC3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1FC3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D1FC3">
        <w:rPr>
          <w:rFonts w:ascii="Arial" w:hAnsi="Arial" w:cs="Arial"/>
          <w:sz w:val="20"/>
          <w:szCs w:val="20"/>
        </w:rPr>
        <w:t xml:space="preserve"> Przyjęcie i realizacja wniosku o wydanie zezwolenia na utrzymywanie psa rasy uznanej za agresywną na podstawie art. 6 ust. 1 lit. c) RODO tj. przetwarzanie jest niezbędne do wypełnienia obowiązku prawnego ciążącego na administratorze w związku art. 10 ust. 1 ustawy z dnia 21 sierpnia 1997 r. o ochronie zwierząt, §1 Rozporządzenia Ministra Spraw Wewnętrznych i Administracji z dnia 28 kwietnia 2003 r. w sprawie wykazów ras psów uznawanych za agresywne.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D1FC3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1FC3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D1FC3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1FC3">
        <w:rPr>
          <w:rFonts w:ascii="Arial" w:hAnsi="Arial" w:cs="Arial"/>
          <w:b/>
          <w:sz w:val="20"/>
          <w:szCs w:val="20"/>
        </w:rPr>
        <w:t>5. Odbiorcy danych: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1FC3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1FC3">
        <w:rPr>
          <w:rFonts w:ascii="Arial" w:hAnsi="Arial" w:cs="Arial"/>
          <w:b/>
          <w:sz w:val="20"/>
          <w:szCs w:val="20"/>
        </w:rPr>
        <w:t>6. Przysługujące Pani/Panu prawa: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D1FC3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D1FC3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D1FC3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D1FC3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D1FC3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1FC3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1FC3">
        <w:rPr>
          <w:rFonts w:ascii="Arial" w:hAnsi="Arial" w:cs="Arial"/>
          <w:sz w:val="20"/>
          <w:szCs w:val="20"/>
        </w:rPr>
        <w:t>Podanie danych wynika z przepisów prawa i jest niezbędne do wydania zezwolenia. Podanie danych niewynikających z przepisów prawa takich jak numer telefonu, adres e-mail jest dobrowolne.</w:t>
      </w:r>
    </w:p>
    <w:p w:rsid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1FC3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D1FC3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1FC3">
        <w:rPr>
          <w:rFonts w:ascii="Arial" w:hAnsi="Arial" w:cs="Arial"/>
          <w:b/>
          <w:sz w:val="20"/>
          <w:szCs w:val="20"/>
        </w:rPr>
        <w:t>9. Zautomatyzowane przetwarzanie danych, profilowanie, przekazywanie do państwa trzeciego: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1FC3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1FC3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8D1FC3" w:rsidRPr="008D1FC3" w:rsidRDefault="008D1FC3" w:rsidP="008D1FC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D1FC3" w:rsidRPr="008D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C3"/>
    <w:rsid w:val="003B181B"/>
    <w:rsid w:val="008D1FC3"/>
    <w:rsid w:val="00AB0A53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177A3-0DF5-43C8-91FF-5EA06FFB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2023-06-29T11:46:00Z</dcterms:created>
  <dcterms:modified xsi:type="dcterms:W3CDTF">2024-04-09T06:28:00Z</dcterms:modified>
</cp:coreProperties>
</file>