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3C" w:rsidRDefault="00BE12AD" w:rsidP="001C3B3C">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1C3B3C" w:rsidRPr="001C3B3C">
        <w:rPr>
          <w:rFonts w:ascii="Arial" w:hAnsi="Arial" w:cs="Arial"/>
          <w:b/>
          <w:sz w:val="20"/>
          <w:szCs w:val="20"/>
          <w:u w:val="single"/>
        </w:rPr>
        <w:t>Przyznanie nagród dla nauczycieli / dyrektorów za ich osiągnięcia dydaktyczno-wychowawcze</w:t>
      </w:r>
    </w:p>
    <w:p w:rsidR="001C3B3C" w:rsidRPr="001C3B3C" w:rsidRDefault="001C3B3C" w:rsidP="001C3B3C">
      <w:pPr>
        <w:spacing w:after="0"/>
        <w:jc w:val="center"/>
        <w:rPr>
          <w:rFonts w:ascii="Arial" w:hAnsi="Arial" w:cs="Arial"/>
          <w:b/>
          <w:sz w:val="20"/>
          <w:szCs w:val="20"/>
          <w:u w:val="single"/>
        </w:rPr>
      </w:pPr>
    </w:p>
    <w:p w:rsidR="001C3B3C" w:rsidRPr="001C3B3C" w:rsidRDefault="001C3B3C" w:rsidP="001C3B3C">
      <w:pPr>
        <w:pStyle w:val="NormalnyWeb"/>
        <w:spacing w:before="0" w:beforeAutospacing="0" w:after="0" w:afterAutospacing="0"/>
        <w:jc w:val="both"/>
        <w:rPr>
          <w:rStyle w:val="Pogrubienie"/>
          <w:rFonts w:ascii="Arial" w:hAnsi="Arial" w:cs="Arial"/>
          <w:b w:val="0"/>
          <w:sz w:val="20"/>
          <w:szCs w:val="20"/>
        </w:rPr>
      </w:pPr>
      <w:r w:rsidRPr="001C3B3C">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1C3B3C" w:rsidRPr="00B620CF" w:rsidRDefault="001C3B3C" w:rsidP="001C3B3C">
      <w:pPr>
        <w:autoSpaceDE w:val="0"/>
        <w:autoSpaceDN w:val="0"/>
        <w:adjustRightInd w:val="0"/>
        <w:spacing w:after="0" w:line="240" w:lineRule="auto"/>
        <w:jc w:val="both"/>
        <w:rPr>
          <w:rFonts w:ascii="Arial" w:hAnsi="Arial" w:cs="Arial"/>
          <w:color w:val="000000"/>
          <w:sz w:val="20"/>
          <w:szCs w:val="20"/>
        </w:rPr>
      </w:pPr>
    </w:p>
    <w:p w:rsidR="001C3B3C" w:rsidRPr="00E155C1" w:rsidRDefault="001C3B3C" w:rsidP="001C3B3C">
      <w:pPr>
        <w:autoSpaceDE w:val="0"/>
        <w:autoSpaceDN w:val="0"/>
        <w:adjustRightInd w:val="0"/>
        <w:spacing w:after="0" w:line="240" w:lineRule="auto"/>
        <w:jc w:val="both"/>
        <w:rPr>
          <w:rFonts w:ascii="Arial" w:hAnsi="Arial" w:cs="Arial"/>
          <w:bCs/>
          <w:color w:val="000000"/>
          <w:sz w:val="20"/>
          <w:szCs w:val="20"/>
        </w:rPr>
      </w:pPr>
      <w:r w:rsidRPr="00B620CF">
        <w:rPr>
          <w:rFonts w:ascii="Arial" w:hAnsi="Arial" w:cs="Arial"/>
          <w:b/>
          <w:color w:val="000000"/>
          <w:sz w:val="20"/>
          <w:szCs w:val="20"/>
        </w:rPr>
        <w:t xml:space="preserve">1. </w:t>
      </w:r>
      <w:r w:rsidRPr="00B620CF">
        <w:rPr>
          <w:rFonts w:ascii="Arial" w:hAnsi="Arial" w:cs="Arial"/>
          <w:b/>
          <w:bCs/>
          <w:color w:val="000000"/>
          <w:sz w:val="20"/>
          <w:szCs w:val="20"/>
        </w:rPr>
        <w:t xml:space="preserve">Administrator Pani/Pana danych: </w:t>
      </w:r>
      <w:r w:rsidRPr="00E155C1">
        <w:rPr>
          <w:rFonts w:ascii="Arial" w:hAnsi="Arial" w:cs="Arial"/>
          <w:bCs/>
          <w:color w:val="000000"/>
          <w:sz w:val="20"/>
          <w:szCs w:val="20"/>
        </w:rPr>
        <w:t>w Urzędzie Gminy Gostynin jest Gmina Gostynin z siedzibą w Gostyninie, ul. Rynek 26 reprezentowana przez Wójta Gminy Gostynin.</w:t>
      </w:r>
    </w:p>
    <w:p w:rsidR="001C3B3C" w:rsidRPr="00E155C1" w:rsidRDefault="001C3B3C" w:rsidP="001C3B3C">
      <w:pPr>
        <w:autoSpaceDE w:val="0"/>
        <w:autoSpaceDN w:val="0"/>
        <w:adjustRightInd w:val="0"/>
        <w:spacing w:after="0" w:line="240" w:lineRule="auto"/>
        <w:jc w:val="both"/>
        <w:rPr>
          <w:rFonts w:ascii="Arial" w:hAnsi="Arial" w:cs="Arial"/>
          <w:color w:val="000000"/>
          <w:sz w:val="20"/>
          <w:szCs w:val="20"/>
        </w:rPr>
      </w:pPr>
    </w:p>
    <w:p w:rsidR="001C3B3C" w:rsidRPr="00B620CF" w:rsidRDefault="001C3B3C" w:rsidP="001C3B3C">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1C3B3C" w:rsidRPr="00B620CF" w:rsidRDefault="001C3B3C" w:rsidP="001C3B3C">
      <w:pPr>
        <w:autoSpaceDE w:val="0"/>
        <w:autoSpaceDN w:val="0"/>
        <w:adjustRightInd w:val="0"/>
        <w:spacing w:after="0" w:line="240" w:lineRule="auto"/>
        <w:jc w:val="both"/>
        <w:rPr>
          <w:rFonts w:ascii="Arial" w:hAnsi="Arial" w:cs="Arial"/>
          <w:color w:val="000000"/>
          <w:sz w:val="20"/>
          <w:szCs w:val="20"/>
        </w:rPr>
      </w:pPr>
    </w:p>
    <w:p w:rsidR="001C3B3C" w:rsidRPr="00B620CF" w:rsidRDefault="001C3B3C" w:rsidP="001C3B3C">
      <w:pPr>
        <w:autoSpaceDE w:val="0"/>
        <w:autoSpaceDN w:val="0"/>
        <w:adjustRightInd w:val="0"/>
        <w:spacing w:after="0" w:line="240" w:lineRule="auto"/>
        <w:jc w:val="both"/>
        <w:rPr>
          <w:rFonts w:ascii="Arial" w:hAnsi="Arial" w:cs="Arial"/>
          <w:color w:val="000000"/>
          <w:sz w:val="20"/>
          <w:szCs w:val="20"/>
        </w:rPr>
      </w:pPr>
      <w:r w:rsidRPr="00B620CF">
        <w:rPr>
          <w:rFonts w:ascii="Arial" w:hAnsi="Arial" w:cs="Arial"/>
          <w:b/>
          <w:color w:val="000000"/>
          <w:sz w:val="20"/>
          <w:szCs w:val="20"/>
        </w:rPr>
        <w:t xml:space="preserve">2. </w:t>
      </w:r>
      <w:r w:rsidRPr="00B620CF">
        <w:rPr>
          <w:rFonts w:ascii="Arial" w:hAnsi="Arial" w:cs="Arial"/>
          <w:b/>
          <w:bCs/>
          <w:color w:val="000000"/>
          <w:sz w:val="20"/>
          <w:szCs w:val="20"/>
        </w:rPr>
        <w:t>Inspektor Ochrony Danych</w:t>
      </w:r>
      <w:r w:rsidRPr="00B620CF">
        <w:rPr>
          <w:rFonts w:ascii="Arial" w:hAnsi="Arial" w:cs="Arial"/>
          <w:color w:val="000000"/>
          <w:sz w:val="20"/>
          <w:szCs w:val="20"/>
        </w:rPr>
        <w:t>: we wszelkich sprawach związanych z ochroną danych można kontaktować się pod adresem: 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r w:rsidRPr="00B620CF">
        <w:rPr>
          <w:rFonts w:ascii="Arial" w:hAnsi="Arial" w:cs="Arial"/>
          <w:color w:val="000000"/>
          <w:sz w:val="20"/>
          <w:szCs w:val="20"/>
        </w:rPr>
        <w:t xml:space="preserve"> </w:t>
      </w:r>
    </w:p>
    <w:p w:rsidR="001C3B3C" w:rsidRPr="001C3B3C" w:rsidRDefault="001C3B3C" w:rsidP="001C3B3C">
      <w:pPr>
        <w:spacing w:after="0"/>
        <w:jc w:val="both"/>
        <w:rPr>
          <w:rFonts w:ascii="Arial" w:hAnsi="Arial" w:cs="Arial"/>
          <w:b/>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3. Cele przetwarzania | podstawa prawna</w:t>
      </w:r>
      <w:r>
        <w:rPr>
          <w:rFonts w:ascii="Arial" w:hAnsi="Arial" w:cs="Arial"/>
          <w:b/>
          <w:sz w:val="20"/>
          <w:szCs w:val="20"/>
        </w:rPr>
        <w:t>:</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Przyjęcie i rozpatrzenie wniosku w sprawie przyznawania nagród dla nauczyciela / dyrektora za ich osiągnięcia dydaktyczno-wychowawcze na podstawie art. 6, ust. 1 lit. e) RODO - w związku z: art. 18 ust. 2 pkt 15 ustawy z dnia 8 marca 1990 r. o samorządzie gminnym oraz właściwa uchwała Rady </w:t>
      </w:r>
      <w:r>
        <w:rPr>
          <w:rFonts w:ascii="Arial" w:hAnsi="Arial" w:cs="Arial"/>
          <w:sz w:val="20"/>
          <w:szCs w:val="20"/>
        </w:rPr>
        <w:t>Gminy Gostynin</w:t>
      </w:r>
      <w:r w:rsidRPr="001C3B3C">
        <w:rPr>
          <w:rFonts w:ascii="Arial" w:hAnsi="Arial" w:cs="Arial"/>
          <w:sz w:val="20"/>
          <w:szCs w:val="20"/>
        </w:rPr>
        <w:t>.</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Archiwizacja danych na podstawie art. 6 ust. 1 lit. c) RODO tj. przetwarzanie jest niezbędne do wypełnienia obowiązku prawnego ciążącego na administratorze w związku z ustawą z dnia 14 lipca 1983 r. o narodowym zasobie archiwalnym i archiwach.</w:t>
      </w:r>
    </w:p>
    <w:p w:rsidR="001C3B3C" w:rsidRDefault="001C3B3C" w:rsidP="001C3B3C">
      <w:pPr>
        <w:spacing w:after="0"/>
        <w:jc w:val="both"/>
        <w:rPr>
          <w:rFonts w:ascii="Arial" w:hAnsi="Arial" w:cs="Arial"/>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 xml:space="preserve">4. Okres przechowywania: </w:t>
      </w:r>
    </w:p>
    <w:p w:rsidR="001C3B3C" w:rsidRPr="001C3B3C" w:rsidRDefault="001C3B3C" w:rsidP="001C3B3C">
      <w:pPr>
        <w:spacing w:after="0"/>
        <w:jc w:val="both"/>
        <w:rPr>
          <w:rFonts w:ascii="Arial" w:hAnsi="Arial" w:cs="Arial"/>
          <w:sz w:val="20"/>
          <w:szCs w:val="20"/>
        </w:rPr>
      </w:pPr>
      <w:r w:rsidRPr="001C3B3C">
        <w:rPr>
          <w:rFonts w:ascii="Arial" w:hAnsi="Arial" w:cs="Arial"/>
          <w:sz w:val="20"/>
          <w:szCs w:val="20"/>
        </w:rPr>
        <w:t>Dane osobowe przechowywane będą przez okres 10 lat, kat. BE10 którą oznacza się kategorią archiwalną dokumentacji, która po upływie określonego dla tej dokumentacji okresu przechowywania podlega ekspertyzie ze względu na jej charakter, treść i znaczenie przez archiwum.</w:t>
      </w:r>
    </w:p>
    <w:p w:rsidR="001C3B3C" w:rsidRDefault="001C3B3C" w:rsidP="001C3B3C">
      <w:pPr>
        <w:spacing w:after="0"/>
        <w:jc w:val="both"/>
        <w:rPr>
          <w:rFonts w:ascii="Arial" w:hAnsi="Arial" w:cs="Arial"/>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 xml:space="preserve">5. Odbiorcy danych: </w:t>
      </w:r>
    </w:p>
    <w:p w:rsidR="001C3B3C" w:rsidRPr="001C3B3C" w:rsidRDefault="001C3B3C" w:rsidP="001C3B3C">
      <w:pPr>
        <w:spacing w:after="0"/>
        <w:jc w:val="both"/>
        <w:rPr>
          <w:rFonts w:ascii="Arial" w:hAnsi="Arial" w:cs="Arial"/>
          <w:sz w:val="20"/>
          <w:szCs w:val="20"/>
        </w:rPr>
      </w:pPr>
      <w:r w:rsidRPr="001C3B3C">
        <w:rPr>
          <w:rFonts w:ascii="Arial" w:hAnsi="Arial" w:cs="Arial"/>
          <w:sz w:val="20"/>
          <w:szCs w:val="20"/>
        </w:rPr>
        <w:t>Podmioty z którymi administrator zawarł umowy powierzenia.</w:t>
      </w:r>
    </w:p>
    <w:p w:rsidR="001C3B3C" w:rsidRDefault="001C3B3C" w:rsidP="001C3B3C">
      <w:pPr>
        <w:spacing w:after="0"/>
        <w:jc w:val="both"/>
        <w:rPr>
          <w:rFonts w:ascii="Arial" w:hAnsi="Arial" w:cs="Arial"/>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6. Przysługujące Pani/Panu prawa:</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żądania dostępu do danych</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żądania sprostowania danych</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żądania usunięcia danych</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żądania ograniczenia przetwarzania</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wniesienia sprzeciwu wobec przetwarzania</w:t>
      </w:r>
    </w:p>
    <w:p w:rsidR="001C3B3C" w:rsidRPr="001C3B3C" w:rsidRDefault="001C3B3C" w:rsidP="001C3B3C">
      <w:pPr>
        <w:spacing w:after="0"/>
        <w:jc w:val="both"/>
        <w:rPr>
          <w:rFonts w:ascii="Arial" w:hAnsi="Arial" w:cs="Arial"/>
          <w:sz w:val="20"/>
          <w:szCs w:val="20"/>
        </w:rPr>
      </w:pPr>
      <w:r>
        <w:rPr>
          <w:rFonts w:ascii="Arial" w:hAnsi="Arial" w:cs="Arial"/>
          <w:sz w:val="20"/>
          <w:szCs w:val="20"/>
        </w:rPr>
        <w:t>-</w:t>
      </w:r>
      <w:r w:rsidRPr="001C3B3C">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1C3B3C" w:rsidRDefault="001C3B3C" w:rsidP="001C3B3C">
      <w:pPr>
        <w:spacing w:after="0"/>
        <w:jc w:val="both"/>
        <w:rPr>
          <w:rFonts w:ascii="Arial" w:hAnsi="Arial" w:cs="Arial"/>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 xml:space="preserve">7. Źródło danych: </w:t>
      </w:r>
    </w:p>
    <w:p w:rsidR="001C3B3C" w:rsidRPr="001C3B3C" w:rsidRDefault="001C3B3C" w:rsidP="001C3B3C">
      <w:pPr>
        <w:spacing w:after="0"/>
        <w:jc w:val="both"/>
        <w:rPr>
          <w:rFonts w:ascii="Arial" w:hAnsi="Arial" w:cs="Arial"/>
          <w:sz w:val="20"/>
          <w:szCs w:val="20"/>
        </w:rPr>
      </w:pPr>
      <w:r w:rsidRPr="001C3B3C">
        <w:rPr>
          <w:rFonts w:ascii="Arial" w:hAnsi="Arial" w:cs="Arial"/>
          <w:sz w:val="20"/>
          <w:szCs w:val="20"/>
        </w:rPr>
        <w:t xml:space="preserve">W przypadku nauczycieli: a) dyrektor szkoły, b) Rada Pedagogiczna, c) właściwa organizacja związkowa - dla nauczyciela korzystającego z oddelegowania do pracy związkowej. W przypadku dyrektora szkoły: a) </w:t>
      </w:r>
      <w:r>
        <w:rPr>
          <w:rFonts w:ascii="Arial" w:hAnsi="Arial" w:cs="Arial"/>
          <w:sz w:val="20"/>
          <w:szCs w:val="20"/>
        </w:rPr>
        <w:t>Wójt Gminy b)</w:t>
      </w:r>
      <w:r w:rsidRPr="001C3B3C">
        <w:rPr>
          <w:rFonts w:ascii="Arial" w:hAnsi="Arial" w:cs="Arial"/>
          <w:sz w:val="20"/>
          <w:szCs w:val="20"/>
        </w:rPr>
        <w:t xml:space="preserve"> Rada Pedagogiczna.</w:t>
      </w:r>
    </w:p>
    <w:p w:rsidR="001C3B3C" w:rsidRDefault="001C3B3C" w:rsidP="001C3B3C">
      <w:pPr>
        <w:spacing w:after="0"/>
        <w:jc w:val="both"/>
        <w:rPr>
          <w:rFonts w:ascii="Arial" w:hAnsi="Arial" w:cs="Arial"/>
          <w:sz w:val="20"/>
          <w:szCs w:val="20"/>
        </w:rPr>
      </w:pPr>
    </w:p>
    <w:p w:rsidR="001C3B3C" w:rsidRPr="001C3B3C" w:rsidRDefault="001C3B3C" w:rsidP="001C3B3C">
      <w:pPr>
        <w:spacing w:after="0"/>
        <w:jc w:val="both"/>
        <w:rPr>
          <w:rFonts w:ascii="Arial" w:hAnsi="Arial" w:cs="Arial"/>
          <w:b/>
          <w:sz w:val="20"/>
          <w:szCs w:val="20"/>
        </w:rPr>
      </w:pPr>
      <w:r w:rsidRPr="001C3B3C">
        <w:rPr>
          <w:rFonts w:ascii="Arial" w:hAnsi="Arial" w:cs="Arial"/>
          <w:b/>
          <w:sz w:val="20"/>
          <w:szCs w:val="20"/>
        </w:rPr>
        <w:t xml:space="preserve">8. Kategorie odnośnych danych: </w:t>
      </w:r>
    </w:p>
    <w:p w:rsidR="003B181B" w:rsidRDefault="001C3B3C" w:rsidP="001C3B3C">
      <w:pPr>
        <w:spacing w:after="0"/>
        <w:jc w:val="both"/>
        <w:rPr>
          <w:rFonts w:ascii="Arial" w:hAnsi="Arial" w:cs="Arial"/>
          <w:sz w:val="20"/>
          <w:szCs w:val="20"/>
        </w:rPr>
      </w:pPr>
      <w:r w:rsidRPr="001C3B3C">
        <w:rPr>
          <w:rFonts w:ascii="Arial" w:hAnsi="Arial" w:cs="Arial"/>
          <w:sz w:val="20"/>
          <w:szCs w:val="20"/>
        </w:rPr>
        <w:t>1)imię i nazwisko; 2)datę urodzenia; 3)informację o wykształceniu, stopniu awansu zawodowego; 4)staż pracy pedagogicznej; 5)nazwę szkoły; 6)zajmowane stanowisko; 7)otrzymane dotychczas nagrody; 8)ostatnią ocenę pracy pedagogicznej – jej datę i stopień; 9)uzasadnienie, w którym należy zamieścić informacje o dorobku zawodowym i spełnianiu kryteriów przyznawania nagrody.</w:t>
      </w:r>
    </w:p>
    <w:p w:rsidR="001C3B3C" w:rsidRDefault="001C3B3C" w:rsidP="001C3B3C">
      <w:pPr>
        <w:spacing w:after="0"/>
        <w:jc w:val="both"/>
        <w:rPr>
          <w:rFonts w:ascii="Arial" w:hAnsi="Arial" w:cs="Arial"/>
          <w:b/>
          <w:sz w:val="20"/>
          <w:szCs w:val="20"/>
        </w:rPr>
      </w:pPr>
    </w:p>
    <w:p w:rsidR="001C3B3C" w:rsidRDefault="001C3B3C" w:rsidP="001C3B3C">
      <w:pPr>
        <w:spacing w:after="0"/>
        <w:jc w:val="both"/>
        <w:rPr>
          <w:rFonts w:ascii="Arial" w:hAnsi="Arial" w:cs="Arial"/>
          <w:b/>
          <w:sz w:val="20"/>
          <w:szCs w:val="20"/>
        </w:rPr>
      </w:pPr>
    </w:p>
    <w:p w:rsidR="001C3B3C" w:rsidRDefault="001C3B3C" w:rsidP="001C3B3C">
      <w:pPr>
        <w:spacing w:after="0"/>
        <w:jc w:val="both"/>
        <w:rPr>
          <w:rFonts w:ascii="Arial" w:hAnsi="Arial" w:cs="Arial"/>
          <w:b/>
          <w:sz w:val="20"/>
          <w:szCs w:val="20"/>
        </w:rPr>
      </w:pPr>
    </w:p>
    <w:p w:rsidR="001C3B3C" w:rsidRPr="00406E54" w:rsidRDefault="001C3B3C" w:rsidP="001C3B3C">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1C3B3C" w:rsidRPr="00406E54" w:rsidRDefault="001C3B3C" w:rsidP="001C3B3C">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1C3B3C" w:rsidRDefault="001C3B3C" w:rsidP="001C3B3C">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1C3B3C" w:rsidRPr="001C3B3C" w:rsidRDefault="001C3B3C" w:rsidP="001C3B3C">
      <w:pPr>
        <w:spacing w:after="0"/>
        <w:jc w:val="both"/>
        <w:rPr>
          <w:rFonts w:ascii="Arial" w:hAnsi="Arial" w:cs="Arial"/>
          <w:sz w:val="20"/>
          <w:szCs w:val="20"/>
        </w:rPr>
      </w:pPr>
    </w:p>
    <w:sectPr w:rsidR="001C3B3C" w:rsidRPr="001C3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3C"/>
    <w:rsid w:val="001C3B3C"/>
    <w:rsid w:val="003B181B"/>
    <w:rsid w:val="00AD2255"/>
    <w:rsid w:val="00BE1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D1086-E448-492C-A150-5B88EF80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C3B3C"/>
    <w:rPr>
      <w:b/>
      <w:bCs/>
    </w:rPr>
  </w:style>
  <w:style w:type="paragraph" w:styleId="NormalnyWeb">
    <w:name w:val="Normal (Web)"/>
    <w:basedOn w:val="Normalny"/>
    <w:uiPriority w:val="99"/>
    <w:unhideWhenUsed/>
    <w:rsid w:val="001C3B3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2862</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2</cp:revision>
  <dcterms:created xsi:type="dcterms:W3CDTF">2023-06-16T11:26:00Z</dcterms:created>
  <dcterms:modified xsi:type="dcterms:W3CDTF">2024-04-09T06:31:00Z</dcterms:modified>
</cp:coreProperties>
</file>