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AB" w:rsidRPr="003A36AB" w:rsidRDefault="005D3F53" w:rsidP="003A36A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3A36AB" w:rsidRPr="003A36AB">
        <w:rPr>
          <w:rFonts w:ascii="Arial" w:hAnsi="Arial" w:cs="Arial"/>
          <w:b/>
          <w:sz w:val="20"/>
          <w:szCs w:val="20"/>
          <w:u w:val="single"/>
        </w:rPr>
        <w:t>Konkurs na stanowisko Dyrektora jednostki oświatowej</w:t>
      </w:r>
    </w:p>
    <w:p w:rsidR="003A36AB" w:rsidRDefault="003A36AB" w:rsidP="003A36AB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3A36AB" w:rsidRPr="003A36AB" w:rsidRDefault="003A36AB" w:rsidP="003A36AB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A36AB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3A36AB" w:rsidRPr="003A36AB" w:rsidRDefault="003A36AB" w:rsidP="003A3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6AB" w:rsidRPr="00E155C1" w:rsidRDefault="003A36AB" w:rsidP="003A3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3A36AB" w:rsidRPr="00E155C1" w:rsidRDefault="003A36AB" w:rsidP="003A3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6AB" w:rsidRPr="00B620CF" w:rsidRDefault="003A36AB" w:rsidP="003A3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3A36AB" w:rsidRPr="00B620CF" w:rsidRDefault="003A36AB" w:rsidP="003A3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6AB" w:rsidRPr="003A36AB" w:rsidRDefault="003A36AB" w:rsidP="003A3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36AB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Przeprowadzenie postępowania procesu rekrutacji na podstawie art. 6 ust. 1 lit. c) RODO w związku z: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art. 63 Ustawa z dnia 14 grudnia 2016 r. Prawo oświatowe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art. 221 Ustawy z dnia 26 czerwca 1974 r. Kodeks pracy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36AB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6AB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</w:t>
      </w:r>
    </w:p>
    <w:p w:rsid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36AB">
        <w:rPr>
          <w:rFonts w:ascii="Arial" w:hAnsi="Arial" w:cs="Arial"/>
          <w:b/>
          <w:sz w:val="20"/>
          <w:szCs w:val="20"/>
        </w:rPr>
        <w:t>5. Odbiorcy danych: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Podmioty z którymi administrator zawarł umowy powierzenia,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Użytkownicy strony BIP w zakresie wybranego kandydata,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Organy państwowe, którym udostępnienie danych osobowych regulują oddzielne przepisy prawa.</w:t>
      </w:r>
    </w:p>
    <w:p w:rsid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36AB">
        <w:rPr>
          <w:rFonts w:ascii="Arial" w:hAnsi="Arial" w:cs="Arial"/>
          <w:b/>
          <w:sz w:val="20"/>
          <w:szCs w:val="20"/>
        </w:rPr>
        <w:t>6. Przysługujące Pani/Panu prawa: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A36AB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36AB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6AB">
        <w:rPr>
          <w:rFonts w:ascii="Arial" w:hAnsi="Arial" w:cs="Arial"/>
          <w:sz w:val="20"/>
          <w:szCs w:val="20"/>
        </w:rPr>
        <w:t>Podanie przez Pana/Panią danych osobowych wynikających z przepisów prawa jest warunkiem uwzględnienia Pana/Pani kandydatury w procesie rekrutacji w konkursie na stanowisko dyrektora. Konsekwencją niepodania danych osobowych będzie brak możliwości aplikowania na stanowisko do pracy. Podanie danych niewynikających z przepisów prawa jest dobrowolne.</w:t>
      </w:r>
    </w:p>
    <w:p w:rsid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6AB">
        <w:rPr>
          <w:rFonts w:ascii="Arial" w:hAnsi="Arial" w:cs="Arial"/>
          <w:b/>
          <w:sz w:val="20"/>
          <w:szCs w:val="20"/>
        </w:rPr>
        <w:t>8. Informacja o możliwości wycofania zgody</w:t>
      </w:r>
      <w:r w:rsidRPr="003A36AB">
        <w:rPr>
          <w:rFonts w:ascii="Arial" w:hAnsi="Arial" w:cs="Arial"/>
          <w:sz w:val="20"/>
          <w:szCs w:val="20"/>
        </w:rPr>
        <w:t xml:space="preserve">: </w:t>
      </w:r>
    </w:p>
    <w:p w:rsidR="003B181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A36AB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3A36AB" w:rsidRPr="00406E54" w:rsidRDefault="003A36AB" w:rsidP="003A36A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3A36AB" w:rsidRPr="00406E54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3A36AB" w:rsidRPr="00406E54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36AB" w:rsidRPr="003A36AB" w:rsidRDefault="003A36AB" w:rsidP="003A36A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A36AB" w:rsidRPr="003A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AB"/>
    <w:rsid w:val="003A36AB"/>
    <w:rsid w:val="003B181B"/>
    <w:rsid w:val="005D3F53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7507-D758-40E2-89A3-F91805CF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36AB"/>
    <w:rPr>
      <w:b/>
      <w:bCs/>
    </w:rPr>
  </w:style>
  <w:style w:type="paragraph" w:styleId="NormalnyWeb">
    <w:name w:val="Normal (Web)"/>
    <w:basedOn w:val="Normalny"/>
    <w:uiPriority w:val="99"/>
    <w:unhideWhenUsed/>
    <w:rsid w:val="003A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26EA-0584-483D-8617-ED7F2A40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2023-06-19T07:09:00Z</dcterms:created>
  <dcterms:modified xsi:type="dcterms:W3CDTF">2024-04-09T06:30:00Z</dcterms:modified>
</cp:coreProperties>
</file>