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1C0E63" w:rsidRDefault="00AC013C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3100" cy="6572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E63" w:rsidRDefault="001C0E6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B02EE" w:rsidRDefault="006B02EE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4D2AEB" w:rsidRDefault="004D2AEB" w:rsidP="004D2AEB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PROJEKT</w:t>
      </w:r>
    </w:p>
    <w:p w:rsidR="004D2AEB" w:rsidRDefault="004D2AEB" w:rsidP="004D2AEB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UMOWA ZLECENIE NR ............</w:t>
      </w:r>
    </w:p>
    <w:p w:rsidR="004D2AEB" w:rsidRDefault="004D2AEB" w:rsidP="004D2AEB">
      <w:pPr>
        <w:spacing w:line="360" w:lineRule="auto"/>
      </w:pPr>
      <w:r>
        <w:tab/>
      </w:r>
    </w:p>
    <w:p w:rsidR="004D2AEB" w:rsidRDefault="004D2AEB" w:rsidP="004D2AEB">
      <w:pPr>
        <w:autoSpaceDE w:val="0"/>
        <w:spacing w:line="360" w:lineRule="auto"/>
        <w:ind w:firstLine="708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zawarta w dniu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</w:rPr>
        <w:t>………………….. w Gostyninie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, </w:t>
      </w:r>
      <w:r>
        <w:rPr>
          <w:rFonts w:ascii="Bookman Old Style" w:hAnsi="Bookman Old Style"/>
          <w:color w:val="000000"/>
          <w:sz w:val="22"/>
          <w:szCs w:val="22"/>
        </w:rPr>
        <w:t xml:space="preserve">pomiędzy: Gminą Gostynin,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09-500 Gostynin, Rynek 26,  zwaną dalej „</w:t>
      </w:r>
      <w:r>
        <w:rPr>
          <w:rFonts w:ascii="Bookman Old Style" w:hAnsi="Bookman Old Style"/>
          <w:b/>
          <w:color w:val="000000"/>
          <w:sz w:val="22"/>
          <w:szCs w:val="22"/>
        </w:rPr>
        <w:t>Zamawiającym”</w:t>
      </w:r>
      <w:r>
        <w:rPr>
          <w:rFonts w:ascii="Bookman Old Style" w:hAnsi="Bookman Old Style"/>
          <w:color w:val="000000"/>
          <w:sz w:val="22"/>
          <w:szCs w:val="22"/>
        </w:rPr>
        <w:t xml:space="preserve"> reprezentowaną przez 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Edmunda Zielińskiego  – Wójta Gminy Gostynin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  <w:r>
        <w:rPr>
          <w:rFonts w:ascii="Bookman Old Style" w:hAnsi="Bookman Old Style"/>
          <w:b/>
          <w:color w:val="000000"/>
          <w:sz w:val="22"/>
          <w:szCs w:val="22"/>
        </w:rPr>
        <w:t xml:space="preserve">kontrasygnata Patrycji Rosa –  Skarbnika Gminy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……………………………………………………………………………………………………………..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zwanym dalej 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„Wykonawcą” </w:t>
      </w:r>
      <w:r>
        <w:rPr>
          <w:rFonts w:ascii="Bookman Old Style" w:hAnsi="Bookman Old Style"/>
          <w:color w:val="000000"/>
          <w:sz w:val="22"/>
          <w:szCs w:val="22"/>
        </w:rPr>
        <w:t>reprezentowanym przez: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………………………………………………………….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o następującej treści: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§1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1. Zgodnie z wynikiem zapytania ofertowego  Zamawiający zleca a Wykonawca przyjmuje do realizacji zamówienie pn. Przeprowadzenie warsztatów </w:t>
      </w:r>
      <w:r w:rsidR="009643D0">
        <w:rPr>
          <w:rFonts w:ascii="Bookman Old Style" w:hAnsi="Bookman Old Style"/>
          <w:color w:val="000000"/>
          <w:sz w:val="22"/>
          <w:szCs w:val="22"/>
        </w:rPr>
        <w:t xml:space="preserve">kulinarnych </w:t>
      </w:r>
      <w:r>
        <w:rPr>
          <w:rFonts w:ascii="Bookman Old Style" w:hAnsi="Bookman Old Style"/>
          <w:color w:val="000000"/>
          <w:sz w:val="22"/>
          <w:szCs w:val="22"/>
        </w:rPr>
        <w:t xml:space="preserve">dla 20 osób w okresie 01.07.2012 r.-30.11.2012 r. zgodnie z harmonogramem.  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2. Przedmiot zamówienia współfinansowany przez Unię Europejską </w:t>
      </w:r>
      <w:r>
        <w:rPr>
          <w:rFonts w:ascii="Bookman Old Style" w:hAnsi="Bookman Old Style"/>
          <w:color w:val="000000"/>
          <w:sz w:val="21"/>
          <w:szCs w:val="21"/>
        </w:rPr>
        <w:t xml:space="preserve">w ramach Europejskiego Funduszu Społecznego Programu Operacyjnego Kapitał Ludzki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Priorytet IX Rozwój wykształcenia i kompetencji w regionach,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Działanie 9.5 Oddolne </w:t>
      </w:r>
      <w:r w:rsidRPr="005516BC">
        <w:rPr>
          <w:rFonts w:ascii="Bookman Old Style" w:hAnsi="Bookman Old Style"/>
          <w:color w:val="000000"/>
          <w:sz w:val="22"/>
          <w:szCs w:val="22"/>
        </w:rPr>
        <w:t xml:space="preserve">inicjatywy </w:t>
      </w:r>
      <w:r w:rsidRPr="005516BC">
        <w:rPr>
          <w:rFonts w:ascii="Bookman Old Style" w:hAnsi="Bookman Old Style"/>
          <w:sz w:val="22"/>
          <w:szCs w:val="22"/>
        </w:rPr>
        <w:t>edukacyjne na obszarach wiejskich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3. Wykonawca oświadcza, że w jego imieniu warsztaty </w:t>
      </w:r>
      <w:r w:rsidR="009643D0">
        <w:rPr>
          <w:rFonts w:ascii="Bookman Old Style" w:hAnsi="Bookman Old Style"/>
          <w:color w:val="000000"/>
          <w:sz w:val="22"/>
          <w:szCs w:val="22"/>
        </w:rPr>
        <w:t>kulinarne</w:t>
      </w:r>
      <w:r>
        <w:rPr>
          <w:rFonts w:ascii="Bookman Old Style" w:hAnsi="Bookman Old Style"/>
          <w:color w:val="000000"/>
          <w:sz w:val="22"/>
          <w:szCs w:val="22"/>
        </w:rPr>
        <w:t xml:space="preserve"> w ramach projektu prowadził/a będzie: </w:t>
      </w:r>
    </w:p>
    <w:p w:rsidR="004D2AEB" w:rsidRDefault="004D2AEB" w:rsidP="004D2AEB">
      <w:pPr>
        <w:autoSpaceDE w:val="0"/>
        <w:spacing w:line="360" w:lineRule="auto"/>
        <w:jc w:val="both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a).............................................................................................................................</w:t>
      </w:r>
    </w:p>
    <w:p w:rsidR="004D2AEB" w:rsidRP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b/>
          <w:bCs/>
          <w:color w:val="000000"/>
          <w:sz w:val="22"/>
          <w:szCs w:val="22"/>
        </w:rPr>
        <w:t>Punkt 3 zostanie wprowadzony do umowy w zależności od oferty Wykonawcy.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§2</w:t>
      </w:r>
    </w:p>
    <w:p w:rsidR="004D2AEB" w:rsidRPr="005516BC" w:rsidRDefault="004D2AEB" w:rsidP="004D2AEB">
      <w:pPr>
        <w:autoSpaceDE w:val="0"/>
        <w:spacing w:line="360" w:lineRule="auto"/>
        <w:rPr>
          <w:rFonts w:ascii="Bookman Old Style" w:hAnsi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 xml:space="preserve">1. Umowa zlecenia jest zawarta na okres </w:t>
      </w:r>
      <w:r>
        <w:rPr>
          <w:rFonts w:ascii="Bookman Old Style" w:hAnsi="Bookman Old Style"/>
          <w:b/>
          <w:bCs/>
          <w:color w:val="000000"/>
          <w:sz w:val="22"/>
          <w:szCs w:val="22"/>
        </w:rPr>
        <w:t xml:space="preserve">od dnia podpisania umowy do 30.11.2012r.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</w:rPr>
        <w:t>2. Wykonawca zobowiązuje się wykonać przedmiot umowy w ł</w:t>
      </w:r>
      <w:r w:rsidR="009643D0">
        <w:rPr>
          <w:rFonts w:ascii="Bookman Old Style" w:hAnsi="Bookman Old Style"/>
          <w:color w:val="000000"/>
          <w:sz w:val="22"/>
          <w:szCs w:val="22"/>
        </w:rPr>
        <w:t>ącznym wymiarze 15 godzin.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2"/>
          <w:szCs w:val="22"/>
        </w:rPr>
        <w:t>3</w:t>
      </w:r>
      <w:r>
        <w:rPr>
          <w:rFonts w:ascii="Bookman Old Style" w:hAnsi="Bookman Old Style"/>
          <w:color w:val="000000"/>
          <w:sz w:val="21"/>
          <w:szCs w:val="21"/>
        </w:rPr>
        <w:t>.  Jednostka 1 godzina, o której mowa w umowie, odpowiada czasowo 60 minutom zegarowym.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§3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1. Zadania i obowiązki Wykonawcy: 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opracowanie harmonogramu realizacji warsztatów oraz uzgodnienie harmonogramu z koordynatorem projektu,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systematycznego prowadzenia dokumentacji związanej z prowadzeniem danego rodzaju zajęć (tj. listy obecności),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opracowywanie i bieżące prowadzenie kart ewidencji czasu pracy wskazujących liczbę przepracowanych godzin,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ścisłej współpracy z Zamawiającym,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sprawowanie opieki nad uczestnikami podczas prowadzonych zajęć, </w:t>
      </w:r>
    </w:p>
    <w:p w:rsidR="004D2AEB" w:rsidRDefault="004D2AEB" w:rsidP="004D2AEB">
      <w:pPr>
        <w:widowControl w:val="0"/>
        <w:numPr>
          <w:ilvl w:val="0"/>
          <w:numId w:val="1"/>
        </w:numPr>
        <w:tabs>
          <w:tab w:val="clear" w:pos="927"/>
          <w:tab w:val="num" w:pos="720"/>
        </w:tabs>
        <w:autoSpaceDE w:val="0"/>
        <w:spacing w:line="360" w:lineRule="auto"/>
        <w:ind w:left="720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oznakowanie dokumentacji, prowadzenie działań informacyjno – promocyjnych zgodnie z wytycznymi dotyczącymi oznaczania projektów w ramach Programu Operacyjnego Kapitał Ludzki.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§4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Zamawiający zastrzega sobie: 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prawo kontroli zgodności przebiegu czynności wykonywanych w ramach umowy z postanowieniami tej umowy, harmonogramem i założeniami projektu,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prawo kontroli  i frekwencji uczestników, 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prawo ewaluacji rezultatów,</w:t>
      </w:r>
    </w:p>
    <w:p w:rsidR="004D2AEB" w:rsidRDefault="004D2AEB" w:rsidP="004D2AEB">
      <w:pPr>
        <w:widowControl w:val="0"/>
        <w:numPr>
          <w:ilvl w:val="0"/>
          <w:numId w:val="2"/>
        </w:num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prawo prowadzenia ewaluacyjnych badań ankietowych wśród uczestników zajęć.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lastRenderedPageBreak/>
        <w:t>§5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1.Wykonawcy za wykonanie przedmiotu umowy przysługuje wynagrodzenie w łącznej wysokości .............zł brutto (słownie:........................) wg poniższej kalkulacji: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za jedną godzinę zajęć warsztatowych  .......... przysługuje stawka w wysokości .........zł brutto (słownie: ......................) łącznie za ..................godzin zajęć , kwota .............zł brutto.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 Wynagrodzenie będzie płatne miesięcznie przelewem na rachunek bankowy Wykonawc</w:t>
      </w:r>
      <w:r w:rsidR="00BA3A05">
        <w:rPr>
          <w:rFonts w:ascii="Bookman Old Style" w:hAnsi="Bookman Old Style"/>
          <w:color w:val="000000"/>
          <w:sz w:val="21"/>
          <w:szCs w:val="21"/>
        </w:rPr>
        <w:t>y po wykonaniu przedmiotu umowy.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3. Wypłata wynagrodzenia nastąpi na podstawie rachunku/faktury wystawionego przez Wykonawcę, po zrealizowaniu </w:t>
      </w:r>
      <w:r w:rsidR="00BA3A05">
        <w:rPr>
          <w:rFonts w:ascii="Bookman Old Style" w:hAnsi="Bookman Old Style"/>
          <w:color w:val="000000"/>
          <w:sz w:val="21"/>
          <w:szCs w:val="21"/>
        </w:rPr>
        <w:t xml:space="preserve">przedmiotu umowy. </w:t>
      </w:r>
      <w:r>
        <w:rPr>
          <w:rFonts w:ascii="Bookman Old Style" w:hAnsi="Bookman Old Style"/>
          <w:color w:val="000000"/>
          <w:sz w:val="21"/>
          <w:szCs w:val="21"/>
        </w:rPr>
        <w:t>Wynagrodzenie przysługuje za efektywnie przeprowadzone godziny warsztatów.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4. Zamawiający zapłaci wynagrodzenie za wykonanie niniejszego zlecenia  w terminie do 14 dni od dnia otrzymania rachunku/ faktury z zastrzeżeniem ust. 5.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5. Wynagrodzenie płatne będzie w terminach uzależnionych od harmonogramu płatności i przekazywanych przez Instytucję Pośredniczącą transz dotacji. W przypadku braku dostępności środków Zamawiający wypłaci Wykonawcy zaległe wynagrodzenie w terminie 7 dni roboczych od dnia otrzymania na rachunek bankowy środków przeznaczonych na dofinansowanie realizacji projektu. 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§6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Wykonawca zobowiązany jest zapłacić kary umowne za niewykonanie lub nienależyte wykonanie obowiązków wynikających z niniejszej umowy – 0,5% wynagrodzenia umownego,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o którym mowa w  §5 ust. 1 za każdą niewykonaną lub nienależycie zrealizowaną godzinę zajęć dodatkowych.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2.Wykonawca zobowiązany jest zapłacić 10% łącznego wynagrodzenia umownego określonego w §5 ust. 1  za odstąpienie od niniejszej umowy  bez ważnego powodu.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3. Wykonawca oświadcza, iż w przypadku naliczenia przez Zamawiającego kar umownych,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wyraża zgodę na dokonanie przez Zamawiającego potrącenia kwoty z przysługującego mu wynagrodzenia.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4. Niezależnie od kary umownej, Wykonawca ponosi odpowiedzialność na ogólnych zasadach określonych w Kodeksie cywilnym za szkodę wynikłą z niewykonania lub </w:t>
      </w:r>
      <w:r>
        <w:rPr>
          <w:rFonts w:ascii="Bookman Old Style" w:hAnsi="Bookman Old Style"/>
          <w:color w:val="000000"/>
          <w:sz w:val="21"/>
          <w:szCs w:val="21"/>
        </w:rPr>
        <w:lastRenderedPageBreak/>
        <w:t xml:space="preserve">nienależytego wykonania umowy, jeśli wysokość szkody przekracza wysokość kary umownej.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§7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1.Zamawiający ma prawo odstąpić od umowy w terminie 30 dni od dnia zaistnienia następujących okoliczności: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jeżeli Wykonawca nie podjął wykonania obowiązków wynikających z niniejszej umowy lub przerwał ich wykonanie, a nieuzasadniona przerwa trwa dłużej niż 1 miesiąc;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b) jeżeli Wykonuje swoje obowiązki w sposób nienależyty i pomimo dodatkowego wezwania przez Zamawiającego nie nastąpiła poprawa w wykonywaniu tych obowiązków.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 Odstąpienie od umowy wymaga formy pisemnej wraz z uzasadnieniem.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§8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Przetwarzanie danych osobowych w ramach niniejszej umowy będzie sie odbywać zgodnie z zasadami Programu Operacyjnego Kapitał Ludzki i umową o dofinansowanie projektu.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2.Wykonawca zobowiązuje się do zachowania tajemnicy danych osobowych beneficjentów ostatecznych realizowanego projektu, do których uzyskał dostęp w związku z wykonywaniem umowy.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§9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1. Wszelkie zmiany niniejszej umowy wymagają formy pisemnej pod rygorem nieważności.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2.Zamawiający przewiduje wprowadzenie zmian do umowy w przypadku: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a) zmiany terminu realizacji umowy w przypadku zmiany harmonogramu realizacji projektu,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b) zmiany prowadzącego warsztaty,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c)w przypadku wystąpienia zmian powszechnie obowiązujących przepisów prawa w zakresie mającym wpływ na realizację umowy.</w:t>
      </w: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§10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lastRenderedPageBreak/>
        <w:t>1. W sprawach nieuregulowanych niniejszą umową mają zastosowanie przepisy Kodeksu Cywilnego.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 xml:space="preserve">2. Spory wynikłe na tle wykonania niniejszej umowy rozstrzygać będzie sąd właściwy miejscowo dla Zamawiającego. 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§11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  <w:r>
        <w:rPr>
          <w:rFonts w:ascii="Bookman Old Style" w:hAnsi="Bookman Old Style"/>
          <w:color w:val="000000"/>
          <w:sz w:val="21"/>
          <w:szCs w:val="21"/>
        </w:rPr>
        <w:t>Umowę sporządzono w  trzech jednobrzmiących egzemplarzach, jeden dla Wykonawcy     i dwa dla Zamawiającego.</w:t>
      </w: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rPr>
          <w:rFonts w:ascii="Bookman Old Style" w:hAnsi="Bookman Old Style"/>
          <w:color w:val="000000"/>
          <w:sz w:val="21"/>
          <w:szCs w:val="21"/>
        </w:rPr>
      </w:pPr>
    </w:p>
    <w:p w:rsidR="004D2AEB" w:rsidRDefault="004D2AEB" w:rsidP="004D2AEB">
      <w:pPr>
        <w:autoSpaceDE w:val="0"/>
        <w:spacing w:line="360" w:lineRule="auto"/>
        <w:jc w:val="center"/>
      </w:pPr>
      <w:r>
        <w:rPr>
          <w:rFonts w:ascii="Bookman Old Style" w:hAnsi="Bookman Old Style"/>
          <w:b/>
          <w:bCs/>
          <w:color w:val="000000"/>
          <w:sz w:val="21"/>
          <w:szCs w:val="21"/>
        </w:rPr>
        <w:t>ZAMAWIAJĄCY;                                                                  WYKONAWCA:</w:t>
      </w:r>
    </w:p>
    <w:p w:rsidR="006B02EE" w:rsidRDefault="006B02EE" w:rsidP="004D2AEB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C013C" w:rsidRPr="000C7DA8" w:rsidRDefault="006B02EE" w:rsidP="006B02EE">
      <w:pPr>
        <w:tabs>
          <w:tab w:val="left" w:pos="7815"/>
        </w:tabs>
      </w:pPr>
      <w:r>
        <w:rPr>
          <w:rFonts w:ascii="Bookman Old Style" w:hAnsi="Bookman Old Style"/>
          <w:sz w:val="21"/>
          <w:szCs w:val="21"/>
        </w:rPr>
        <w:t xml:space="preserve"> </w:t>
      </w:r>
    </w:p>
    <w:sectPr w:rsidR="00AC013C" w:rsidRPr="000C7DA8" w:rsidSect="00361B01"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7F8" w:rsidRDefault="006267F8">
      <w:r>
        <w:separator/>
      </w:r>
    </w:p>
  </w:endnote>
  <w:endnote w:type="continuationSeparator" w:id="0">
    <w:p w:rsidR="006267F8" w:rsidRDefault="0062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E9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 xml:space="preserve">Projekt współfinansowany przez Unię Europejską w ramach </w:t>
    </w:r>
    <w:r w:rsidR="00D271E9">
      <w:rPr>
        <w:rFonts w:ascii="Cambria" w:hAnsi="Cambria"/>
      </w:rPr>
      <w:t xml:space="preserve"> </w:t>
    </w:r>
  </w:p>
  <w:p w:rsidR="00D32CCE" w:rsidRDefault="00D32CCE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  <w:r>
      <w:rPr>
        <w:rFonts w:ascii="Cambria" w:hAnsi="Cambria"/>
      </w:rPr>
      <w:t>Europejskiego Funduszu Społecznego</w:t>
    </w:r>
  </w:p>
  <w:p w:rsidR="00D271E9" w:rsidRDefault="00D271E9" w:rsidP="00D32CCE">
    <w:pPr>
      <w:pStyle w:val="Stopka"/>
      <w:pBdr>
        <w:top w:val="thinThickSmallGap" w:sz="24" w:space="0" w:color="622423"/>
      </w:pBdr>
      <w:jc w:val="center"/>
      <w:rPr>
        <w:rFonts w:ascii="Cambria" w:hAnsi="Cambria"/>
      </w:rPr>
    </w:pP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Gmina Gostynin 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tel./</w:t>
    </w:r>
    <w:proofErr w:type="spellStart"/>
    <w:r w:rsidRPr="00AC013C">
      <w:rPr>
        <w:rFonts w:asciiTheme="majorHAnsi" w:hAnsiTheme="majorHAnsi"/>
        <w:b/>
        <w:i/>
        <w:color w:val="000000"/>
        <w:sz w:val="16"/>
        <w:szCs w:val="16"/>
      </w:rPr>
      <w:t>fax</w:t>
    </w:r>
    <w:proofErr w:type="spellEnd"/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 (24) 236 07 52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ul. Rynek 26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e-mail: ug@gminagostynin.pl</w:t>
    </w:r>
  </w:p>
  <w:p w:rsidR="00D271E9" w:rsidRPr="00AC013C" w:rsidRDefault="00D271E9" w:rsidP="00D271E9">
    <w:pPr>
      <w:autoSpaceDE w:val="0"/>
      <w:autoSpaceDN w:val="0"/>
      <w:adjustRightInd w:val="0"/>
      <w:spacing w:line="360" w:lineRule="auto"/>
      <w:rPr>
        <w:rFonts w:asciiTheme="majorHAnsi" w:hAnsiTheme="majorHAnsi"/>
        <w:b/>
        <w:i/>
        <w:color w:val="000000"/>
        <w:sz w:val="16"/>
        <w:szCs w:val="16"/>
      </w:rPr>
    </w:pPr>
    <w:r w:rsidRPr="00AC013C">
      <w:rPr>
        <w:rFonts w:asciiTheme="majorHAnsi" w:hAnsiTheme="majorHAnsi"/>
        <w:b/>
        <w:i/>
        <w:color w:val="000000"/>
        <w:sz w:val="16"/>
        <w:szCs w:val="16"/>
      </w:rPr>
      <w:t xml:space="preserve">09-500 Gostynin </w:t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</w:r>
    <w:r w:rsidRPr="00AC013C">
      <w:rPr>
        <w:rFonts w:asciiTheme="majorHAnsi" w:hAnsiTheme="majorHAnsi"/>
        <w:b/>
        <w:i/>
        <w:color w:val="000000"/>
        <w:sz w:val="16"/>
        <w:szCs w:val="16"/>
      </w:rPr>
      <w:tab/>
      <w:t>www.gminagostynin.pl</w:t>
    </w:r>
  </w:p>
  <w:p w:rsidR="00D271E9" w:rsidRPr="00AC013C" w:rsidRDefault="00D271E9" w:rsidP="00D271E9">
    <w:pPr>
      <w:spacing w:after="60"/>
      <w:jc w:val="both"/>
      <w:rPr>
        <w:rFonts w:asciiTheme="majorHAnsi" w:hAnsiTheme="majorHAnsi" w:cs="Arial"/>
        <w:sz w:val="20"/>
        <w:szCs w:val="20"/>
      </w:rPr>
    </w:pPr>
  </w:p>
  <w:p w:rsidR="00D32CCE" w:rsidRPr="00AC013C" w:rsidRDefault="00D32CCE" w:rsidP="00D271E9">
    <w:pPr>
      <w:pStyle w:val="Stopka"/>
      <w:jc w:val="both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7F8" w:rsidRDefault="006267F8">
      <w:r>
        <w:separator/>
      </w:r>
    </w:p>
  </w:footnote>
  <w:footnote w:type="continuationSeparator" w:id="0">
    <w:p w:rsidR="006267F8" w:rsidRDefault="0062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567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13097D25"/>
    <w:multiLevelType w:val="hybridMultilevel"/>
    <w:tmpl w:val="1A6E6700"/>
    <w:lvl w:ilvl="0" w:tplc="19B8E79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E63"/>
    <w:rsid w:val="00091BBB"/>
    <w:rsid w:val="000C7DA8"/>
    <w:rsid w:val="001052BB"/>
    <w:rsid w:val="00164E28"/>
    <w:rsid w:val="001C0E63"/>
    <w:rsid w:val="001D4E1C"/>
    <w:rsid w:val="0024464C"/>
    <w:rsid w:val="00276853"/>
    <w:rsid w:val="00291425"/>
    <w:rsid w:val="002E7659"/>
    <w:rsid w:val="0032098B"/>
    <w:rsid w:val="00361B01"/>
    <w:rsid w:val="003B384E"/>
    <w:rsid w:val="003C37D5"/>
    <w:rsid w:val="003F7896"/>
    <w:rsid w:val="00410397"/>
    <w:rsid w:val="00452BDE"/>
    <w:rsid w:val="00477FEF"/>
    <w:rsid w:val="004B27BC"/>
    <w:rsid w:val="004C45F5"/>
    <w:rsid w:val="004D2AEB"/>
    <w:rsid w:val="005817AE"/>
    <w:rsid w:val="005C3491"/>
    <w:rsid w:val="005F682D"/>
    <w:rsid w:val="006267F8"/>
    <w:rsid w:val="00685BF8"/>
    <w:rsid w:val="006A7922"/>
    <w:rsid w:val="006B02EE"/>
    <w:rsid w:val="006F3D5B"/>
    <w:rsid w:val="0074750E"/>
    <w:rsid w:val="00893CEE"/>
    <w:rsid w:val="008B02B5"/>
    <w:rsid w:val="008D4054"/>
    <w:rsid w:val="00930710"/>
    <w:rsid w:val="009643D0"/>
    <w:rsid w:val="00975BDF"/>
    <w:rsid w:val="009925D4"/>
    <w:rsid w:val="009F3892"/>
    <w:rsid w:val="00A52F51"/>
    <w:rsid w:val="00A553A2"/>
    <w:rsid w:val="00A959D0"/>
    <w:rsid w:val="00AC013C"/>
    <w:rsid w:val="00AD7919"/>
    <w:rsid w:val="00BA3A05"/>
    <w:rsid w:val="00BC5B90"/>
    <w:rsid w:val="00C117FE"/>
    <w:rsid w:val="00CD1CC1"/>
    <w:rsid w:val="00D02EBC"/>
    <w:rsid w:val="00D271E9"/>
    <w:rsid w:val="00D32CCE"/>
    <w:rsid w:val="00DA4B79"/>
    <w:rsid w:val="00E1462A"/>
    <w:rsid w:val="00E851A2"/>
    <w:rsid w:val="00E91B32"/>
    <w:rsid w:val="00E972FF"/>
    <w:rsid w:val="00EE06EC"/>
    <w:rsid w:val="00F8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B01"/>
    <w:pPr>
      <w:suppressAutoHyphens/>
    </w:pPr>
    <w:rPr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2E7659"/>
    <w:pPr>
      <w:keepNext/>
      <w:suppressAutoHyphens w:val="0"/>
      <w:jc w:val="center"/>
      <w:outlineLvl w:val="5"/>
    </w:pPr>
    <w:rPr>
      <w:rFonts w:ascii="Arial" w:hAnsi="Arial" w:cs="Arial"/>
      <w:i/>
      <w:sz w:val="18"/>
      <w:szCs w:val="18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2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61B01"/>
  </w:style>
  <w:style w:type="character" w:customStyle="1" w:styleId="WW-Absatz-Standardschriftart">
    <w:name w:val="WW-Absatz-Standardschriftart"/>
    <w:rsid w:val="00361B01"/>
  </w:style>
  <w:style w:type="character" w:customStyle="1" w:styleId="WW-Absatz-Standardschriftart1">
    <w:name w:val="WW-Absatz-Standardschriftart1"/>
    <w:rsid w:val="00361B01"/>
  </w:style>
  <w:style w:type="character" w:customStyle="1" w:styleId="WW-Absatz-Standardschriftart11">
    <w:name w:val="WW-Absatz-Standardschriftart11"/>
    <w:rsid w:val="00361B01"/>
  </w:style>
  <w:style w:type="character" w:customStyle="1" w:styleId="Domylnaczcionkaakapitu3">
    <w:name w:val="Domyślna czcionka akapitu3"/>
    <w:rsid w:val="00361B01"/>
  </w:style>
  <w:style w:type="character" w:customStyle="1" w:styleId="WW-Absatz-Standardschriftart111">
    <w:name w:val="WW-Absatz-Standardschriftart111"/>
    <w:rsid w:val="00361B01"/>
  </w:style>
  <w:style w:type="character" w:customStyle="1" w:styleId="WW-Absatz-Standardschriftart1111">
    <w:name w:val="WW-Absatz-Standardschriftart1111"/>
    <w:rsid w:val="00361B01"/>
  </w:style>
  <w:style w:type="character" w:customStyle="1" w:styleId="Domylnaczcionkaakapitu2">
    <w:name w:val="Domyślna czcionka akapitu2"/>
    <w:rsid w:val="00361B01"/>
  </w:style>
  <w:style w:type="character" w:customStyle="1" w:styleId="Domylnaczcionkaakapitu1">
    <w:name w:val="Domyślna czcionka akapitu1"/>
    <w:rsid w:val="00361B01"/>
  </w:style>
  <w:style w:type="character" w:customStyle="1" w:styleId="TekstprzypisudolnegoZnak">
    <w:name w:val="Tekst przypisu dolnego Znak"/>
    <w:basedOn w:val="Domylnaczcionkaakapitu1"/>
    <w:rsid w:val="00361B01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1"/>
    <w:rsid w:val="00361B01"/>
    <w:rPr>
      <w:vertAlign w:val="superscript"/>
    </w:rPr>
  </w:style>
  <w:style w:type="character" w:customStyle="1" w:styleId="TekstdymkaZnak">
    <w:name w:val="Tekst dymka Znak"/>
    <w:basedOn w:val="Domylnaczcionkaakapitu1"/>
    <w:rsid w:val="00361B01"/>
    <w:rPr>
      <w:rFonts w:ascii="Tahoma" w:eastAsia="Times New Roman" w:hAnsi="Tahoma" w:cs="Tahoma"/>
      <w:sz w:val="16"/>
      <w:szCs w:val="16"/>
    </w:rPr>
  </w:style>
  <w:style w:type="character" w:customStyle="1" w:styleId="Odwoanieprzypisudolnego1">
    <w:name w:val="Odwołanie przypisu dolnego1"/>
    <w:rsid w:val="00361B01"/>
    <w:rPr>
      <w:vertAlign w:val="superscript"/>
    </w:rPr>
  </w:style>
  <w:style w:type="character" w:customStyle="1" w:styleId="Znakiprzypiswkocowych">
    <w:name w:val="Znaki przypisów końcowych"/>
    <w:rsid w:val="00361B01"/>
    <w:rPr>
      <w:vertAlign w:val="superscript"/>
    </w:rPr>
  </w:style>
  <w:style w:type="character" w:customStyle="1" w:styleId="WW-Znakiprzypiswkocowych">
    <w:name w:val="WW-Znaki przypisów końcowych"/>
    <w:rsid w:val="00361B01"/>
  </w:style>
  <w:style w:type="character" w:customStyle="1" w:styleId="Odwoanieprzypisudolnego2">
    <w:name w:val="Odwołanie przypisu dolnego2"/>
    <w:rsid w:val="00361B01"/>
    <w:rPr>
      <w:vertAlign w:val="superscript"/>
    </w:rPr>
  </w:style>
  <w:style w:type="character" w:customStyle="1" w:styleId="Odwoanieprzypisukocowego1">
    <w:name w:val="Odwołanie przypisu końcowego1"/>
    <w:rsid w:val="00361B01"/>
    <w:rPr>
      <w:vertAlign w:val="superscript"/>
    </w:rPr>
  </w:style>
  <w:style w:type="character" w:customStyle="1" w:styleId="Znakinumeracji">
    <w:name w:val="Znaki numeracji"/>
    <w:rsid w:val="00361B01"/>
  </w:style>
  <w:style w:type="character" w:styleId="Odwoanieprzypisudolnego">
    <w:name w:val="footnote reference"/>
    <w:rsid w:val="00361B01"/>
    <w:rPr>
      <w:vertAlign w:val="superscript"/>
    </w:rPr>
  </w:style>
  <w:style w:type="character" w:styleId="Odwoanieprzypisukocowego">
    <w:name w:val="endnote reference"/>
    <w:rsid w:val="00361B01"/>
    <w:rPr>
      <w:vertAlign w:val="superscript"/>
    </w:rPr>
  </w:style>
  <w:style w:type="paragraph" w:customStyle="1" w:styleId="Nagwek3">
    <w:name w:val="Nagłówek3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61B01"/>
    <w:pPr>
      <w:spacing w:after="120"/>
    </w:pPr>
  </w:style>
  <w:style w:type="paragraph" w:styleId="Lista">
    <w:name w:val="List"/>
    <w:basedOn w:val="Tekstpodstawowy"/>
    <w:rsid w:val="00361B01"/>
    <w:rPr>
      <w:rFonts w:cs="Tahoma"/>
    </w:rPr>
  </w:style>
  <w:style w:type="paragraph" w:customStyle="1" w:styleId="Podpis3">
    <w:name w:val="Podpis3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61B01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61B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61B01"/>
    <w:pPr>
      <w:suppressLineNumbers/>
      <w:spacing w:before="120" w:after="120"/>
    </w:pPr>
    <w:rPr>
      <w:rFonts w:cs="Tahoma"/>
      <w:i/>
      <w:iCs/>
    </w:rPr>
  </w:style>
  <w:style w:type="paragraph" w:styleId="Tekstprzypisudolnego">
    <w:name w:val="footnote text"/>
    <w:basedOn w:val="Normalny"/>
    <w:rsid w:val="00361B01"/>
    <w:rPr>
      <w:sz w:val="20"/>
      <w:szCs w:val="20"/>
    </w:rPr>
  </w:style>
  <w:style w:type="paragraph" w:styleId="Tekstdymka">
    <w:name w:val="Balloon Text"/>
    <w:basedOn w:val="Normalny"/>
    <w:rsid w:val="00361B0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61B01"/>
    <w:pPr>
      <w:suppressLineNumbers/>
    </w:pPr>
  </w:style>
  <w:style w:type="paragraph" w:customStyle="1" w:styleId="Nagwektabeli">
    <w:name w:val="Nagłówek tabeli"/>
    <w:basedOn w:val="Zawartotabeli"/>
    <w:rsid w:val="00361B01"/>
    <w:pPr>
      <w:jc w:val="center"/>
    </w:pPr>
    <w:rPr>
      <w:b/>
      <w:bCs/>
    </w:rPr>
  </w:style>
  <w:style w:type="paragraph" w:styleId="Tytu">
    <w:name w:val="Title"/>
    <w:basedOn w:val="Normalny"/>
    <w:next w:val="Normalny"/>
    <w:link w:val="TytuZnak"/>
    <w:qFormat/>
    <w:rsid w:val="00D32CCE"/>
    <w:pPr>
      <w:widowControl w:val="0"/>
      <w:jc w:val="center"/>
    </w:pPr>
    <w:rPr>
      <w:rFonts w:eastAsia="Lucida Sans Unicode"/>
      <w:b/>
      <w:bCs/>
    </w:rPr>
  </w:style>
  <w:style w:type="character" w:customStyle="1" w:styleId="TytuZnak">
    <w:name w:val="Tytuł Znak"/>
    <w:basedOn w:val="Domylnaczcionkaakapitu"/>
    <w:link w:val="Tytu"/>
    <w:rsid w:val="00D32CCE"/>
    <w:rPr>
      <w:rFonts w:eastAsia="Lucida Sans Unicode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32CCE"/>
    <w:pPr>
      <w:widowControl w:val="0"/>
      <w:ind w:left="720"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semiHidden/>
    <w:unhideWhenUsed/>
    <w:rsid w:val="00D32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CC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D32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CE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052BB"/>
    <w:pPr>
      <w:widowControl w:val="0"/>
      <w:ind w:left="720"/>
    </w:pPr>
  </w:style>
  <w:style w:type="table" w:styleId="Tabela-Siatka">
    <w:name w:val="Table Grid"/>
    <w:basedOn w:val="Standardowy"/>
    <w:uiPriority w:val="59"/>
    <w:rsid w:val="002E7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2E7659"/>
    <w:rPr>
      <w:rFonts w:ascii="Arial" w:hAnsi="Arial" w:cs="Arial"/>
      <w:i/>
      <w:sz w:val="18"/>
      <w:szCs w:val="18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2E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Ewelina Pietrowicz</cp:lastModifiedBy>
  <cp:revision>4</cp:revision>
  <dcterms:created xsi:type="dcterms:W3CDTF">2012-06-12T05:56:00Z</dcterms:created>
  <dcterms:modified xsi:type="dcterms:W3CDTF">2012-06-13T06:58:00Z</dcterms:modified>
</cp:coreProperties>
</file>