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C8" w:rsidRDefault="00B226C8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  <w:r>
        <w:rPr>
          <w:rFonts w:eastAsia="Times New Roman" w:cs="Arial"/>
          <w:b/>
          <w:color w:val="212529"/>
          <w:sz w:val="20"/>
          <w:szCs w:val="20"/>
          <w:lang w:eastAsia="pl-PL"/>
        </w:rPr>
        <w:t xml:space="preserve">Klauzula informacyjna </w:t>
      </w:r>
      <w:r w:rsidR="00A71CA7">
        <w:rPr>
          <w:rFonts w:eastAsia="Times New Roman" w:cs="Arial"/>
          <w:b/>
          <w:color w:val="212529"/>
          <w:sz w:val="20"/>
          <w:szCs w:val="20"/>
          <w:lang w:eastAsia="pl-PL"/>
        </w:rPr>
        <w:t>– zamówienia publiczne poniżej 30 tys. euro</w:t>
      </w:r>
    </w:p>
    <w:p w:rsidR="00E41E6E" w:rsidRDefault="00E41E6E" w:rsidP="00E41E6E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</w:t>
      </w:r>
      <w:r>
        <w:rPr>
          <w:bCs/>
          <w:sz w:val="20"/>
          <w:szCs w:val="20"/>
        </w:rPr>
        <w:t xml:space="preserve">Dz.U.UE.L.2016.119.1 (dalej: RODO), </w:t>
      </w:r>
      <w:r>
        <w:rPr>
          <w:sz w:val="20"/>
          <w:szCs w:val="20"/>
        </w:rPr>
        <w:t>informuję, że:</w:t>
      </w:r>
    </w:p>
    <w:p w:rsidR="00E41E6E" w:rsidRDefault="00E41E6E" w:rsidP="00E41E6E">
      <w:pPr>
        <w:spacing w:after="0" w:line="240" w:lineRule="auto"/>
        <w:jc w:val="both"/>
        <w:rPr>
          <w:rFonts w:eastAsia="Times New Roman" w:cs="Arial"/>
          <w:b/>
          <w:color w:val="212529"/>
          <w:sz w:val="20"/>
          <w:szCs w:val="20"/>
          <w:lang w:eastAsia="pl-PL"/>
        </w:rPr>
      </w:pP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Administratorem Twoich danych osobowych jest 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 xml:space="preserve">Gmina Gostynin z siedzibą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przy ul. Rynek 26, 09-500 Gostynin, reprezentowana przez Wójta Gminy Gostynin. Z administratorem danych może się Pani/Pan skontaktować </w:t>
      </w:r>
      <w:r>
        <w:rPr>
          <w:rFonts w:cs="Arial"/>
          <w:color w:val="000000" w:themeColor="text1"/>
          <w:sz w:val="20"/>
          <w:szCs w:val="20"/>
        </w:rPr>
        <w:t xml:space="preserve">pod adresem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r>
        <w:rPr>
          <w:rFonts w:eastAsia="Times New Roman" w:cs="Arial"/>
          <w:sz w:val="20"/>
          <w:szCs w:val="20"/>
          <w:lang w:eastAsia="pl-PL"/>
        </w:rPr>
        <w:t>a</w:t>
      </w:r>
      <w:hyperlink r:id="rId5" w:history="1">
        <w:r>
          <w:rPr>
            <w:rStyle w:val="Hipercze"/>
            <w:rFonts w:cs="Arial"/>
            <w:sz w:val="20"/>
            <w:szCs w:val="20"/>
          </w:rPr>
          <w:t>od@gminagostynin.pl</w:t>
        </w:r>
      </w:hyperlink>
      <w:r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cs="Arial"/>
          <w:color w:val="000000" w:themeColor="text1"/>
          <w:sz w:val="20"/>
          <w:szCs w:val="20"/>
        </w:rPr>
        <w:t xml:space="preserve">Kontakt do inspektora ochrony danych -  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e-mail: </w:t>
      </w:r>
      <w:hyperlink r:id="rId6" w:history="1">
        <w:r>
          <w:rPr>
            <w:rStyle w:val="Hipercze"/>
            <w:rFonts w:cs="Arial"/>
            <w:color w:val="000000" w:themeColor="text1"/>
            <w:sz w:val="20"/>
            <w:szCs w:val="20"/>
          </w:rPr>
          <w:t>iod@gminagostynin.pl</w:t>
        </w:r>
      </w:hyperlink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.</w:t>
      </w:r>
    </w:p>
    <w:p w:rsidR="00B226C8" w:rsidRPr="00A23436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061EF5">
        <w:rPr>
          <w:rFonts w:eastAsia="Times New Roman" w:cs="Arial"/>
          <w:sz w:val="20"/>
          <w:szCs w:val="20"/>
          <w:lang w:eastAsia="pl-PL"/>
        </w:rPr>
        <w:t xml:space="preserve">Twoje dane osobowe przetwarzane będą na podstawie art. 6  ust. 1 lit. c RODO (obowiązek prawny ciążący na administratorze) </w:t>
      </w:r>
      <w:r w:rsidRPr="00061EF5">
        <w:rPr>
          <w:rFonts w:cs="Arial"/>
          <w:sz w:val="20"/>
          <w:szCs w:val="20"/>
        </w:rPr>
        <w:t xml:space="preserve">w celu </w:t>
      </w:r>
      <w:r w:rsidRPr="00061EF5">
        <w:rPr>
          <w:rFonts w:cs="Times New Roman"/>
          <w:sz w:val="20"/>
          <w:szCs w:val="20"/>
        </w:rPr>
        <w:t>związanym z postępowaniem o udzielenie zamówienia publicznego</w:t>
      </w:r>
      <w:r w:rsidR="00061EF5">
        <w:rPr>
          <w:rFonts w:cs="Times New Roman"/>
          <w:sz w:val="20"/>
          <w:szCs w:val="20"/>
        </w:rPr>
        <w:t xml:space="preserve"> poniżej 30 tys. euro, </w:t>
      </w:r>
      <w:r w:rsidRPr="00546E60">
        <w:rPr>
          <w:rFonts w:cs="Times New Roman"/>
          <w:sz w:val="20"/>
          <w:szCs w:val="20"/>
        </w:rPr>
        <w:t xml:space="preserve">prowadzonym w trybie </w:t>
      </w:r>
      <w:r w:rsidR="00E41E6E" w:rsidRPr="00546E60">
        <w:rPr>
          <w:rFonts w:cs="Times New Roman"/>
          <w:sz w:val="20"/>
          <w:szCs w:val="20"/>
        </w:rPr>
        <w:t>(</w:t>
      </w:r>
      <w:r w:rsidR="00E41E6E" w:rsidRPr="00546E60">
        <w:rPr>
          <w:rFonts w:cs="Times New Roman"/>
          <w:strike/>
          <w:sz w:val="20"/>
          <w:szCs w:val="20"/>
        </w:rPr>
        <w:t>rozeznania cenowego,</w:t>
      </w:r>
      <w:r w:rsidR="00E41E6E" w:rsidRPr="00546E60">
        <w:rPr>
          <w:rFonts w:cs="Times New Roman"/>
          <w:sz w:val="20"/>
          <w:szCs w:val="20"/>
        </w:rPr>
        <w:t xml:space="preserve"> </w:t>
      </w:r>
      <w:r w:rsidR="00A71CA7" w:rsidRPr="00546E60">
        <w:rPr>
          <w:rFonts w:cs="Times New Roman"/>
          <w:sz w:val="20"/>
          <w:szCs w:val="20"/>
        </w:rPr>
        <w:t>zapytania ofertowego</w:t>
      </w:r>
      <w:r w:rsidR="00061EF5" w:rsidRPr="00546E60">
        <w:rPr>
          <w:rFonts w:cs="Times New Roman"/>
          <w:sz w:val="20"/>
          <w:szCs w:val="20"/>
        </w:rPr>
        <w:t xml:space="preserve"> *)</w:t>
      </w:r>
      <w:r w:rsidRPr="00546E60">
        <w:rPr>
          <w:rFonts w:cs="Times New Roman"/>
          <w:sz w:val="20"/>
          <w:szCs w:val="20"/>
        </w:rPr>
        <w:t>, pn</w:t>
      </w:r>
      <w:r w:rsidRPr="00A23436">
        <w:rPr>
          <w:rFonts w:cs="Times New Roman"/>
          <w:b/>
          <w:sz w:val="20"/>
          <w:szCs w:val="20"/>
        </w:rPr>
        <w:t xml:space="preserve">. </w:t>
      </w:r>
      <w:r w:rsidR="004944B1" w:rsidRPr="00A23436">
        <w:rPr>
          <w:rFonts w:cs="Times New Roman"/>
          <w:b/>
          <w:sz w:val="20"/>
          <w:szCs w:val="20"/>
        </w:rPr>
        <w:t xml:space="preserve">Przeciwdziałanie uzależnieniom i patologiom społecznym - </w:t>
      </w:r>
      <w:bookmarkStart w:id="0" w:name="_GoBack"/>
      <w:bookmarkEnd w:id="0"/>
      <w:r w:rsidR="003B4F06" w:rsidRPr="00B423CE">
        <w:rPr>
          <w:rFonts w:ascii="Arial" w:hAnsi="Arial" w:cs="Arial"/>
          <w:bCs/>
          <w:sz w:val="20"/>
          <w:szCs w:val="20"/>
        </w:rPr>
        <w:t>„ ZDROWO I SPORTOWO PRZECIW NAŁOGOM ”</w:t>
      </w:r>
    </w:p>
    <w:p w:rsidR="00B226C8" w:rsidRDefault="00B226C8" w:rsidP="00E41E6E">
      <w:pPr>
        <w:pStyle w:val="Akapitzlist"/>
        <w:numPr>
          <w:ilvl w:val="0"/>
          <w:numId w:val="4"/>
        </w:numPr>
        <w:spacing w:after="0" w:line="240" w:lineRule="auto"/>
        <w:ind w:left="357" w:hanging="357"/>
        <w:contextualSpacing/>
        <w:jc w:val="both"/>
        <w:rPr>
          <w:rFonts w:eastAsiaTheme="minorHAnsi" w:cstheme="minorBidi"/>
          <w:sz w:val="20"/>
          <w:szCs w:val="20"/>
          <w:lang w:eastAsia="en-US"/>
        </w:rPr>
      </w:pPr>
      <w:r>
        <w:rPr>
          <w:rFonts w:cs="Times New Roman"/>
          <w:sz w:val="20"/>
          <w:szCs w:val="20"/>
        </w:rPr>
        <w:t>Twoje dane osobowe będą przechowywane, zgodnie z art. 97 ust. 1 ustawy Prawo zamówień publicznych, przez okres 4 lat od dnia zakończenia postępowania o udzielenie zamówienia, a jeżeli czas trwania umowy przekracza 4 lata, okres przechowywania obejmuje cały czas trwania umowy.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bCs/>
          <w:color w:val="212529"/>
          <w:sz w:val="20"/>
          <w:szCs w:val="20"/>
          <w:lang w:eastAsia="pl-PL"/>
        </w:rPr>
        <w:t>Odbiorcy Twoich danych osobowych:</w:t>
      </w:r>
    </w:p>
    <w:p w:rsidR="00B226C8" w:rsidRDefault="00B226C8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Twoje dane osobowe pozyskane w związku z postępowaniem o udzielenie zamówienia publicznego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 poniżej 30 tys. euro</w:t>
      </w:r>
      <w:r>
        <w:rPr>
          <w:rFonts w:eastAsia="Times New Roman" w:cs="Arial"/>
          <w:color w:val="000000"/>
          <w:sz w:val="20"/>
          <w:szCs w:val="20"/>
          <w:lang w:eastAsia="pl-PL"/>
        </w:rPr>
        <w:t xml:space="preserve"> przekazywane będą wszystkim zainteresowanym podmiotom i  osobom, gdyż co do zasady    postępowanie o udzielenie zamówienia publicznego jest jawne;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graniczenie dostępu do Twoich danych, o których mowa wyżej może wystąpić jedynie w  szczególnych przypadkach,  jeśli jest to uzasadnione ochroną prywatności zgodnie z art. 8 ust 4 pkt 1 i 2 ustawy z dnia 29 stycznia 2004 r. Prawo zamówień publicznych;</w:t>
      </w:r>
    </w:p>
    <w:p w:rsidR="00B226C8" w:rsidRDefault="00061EF5" w:rsidP="00E41E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o</w:t>
      </w:r>
      <w:r w:rsidR="00B226C8">
        <w:rPr>
          <w:rFonts w:eastAsia="Times New Roman" w:cs="Arial"/>
          <w:color w:val="000000"/>
          <w:sz w:val="20"/>
          <w:szCs w:val="20"/>
          <w:lang w:eastAsia="pl-PL"/>
        </w:rPr>
        <w:t>dbiorcą twoich  danych osobowych zawartych w dokumentach związanych z postępowaniem  mogą być podmioty, z którymi Gmina Gostynin zawarła umowy powierzenia przetwarzania danych w zakresie obsługi informatycznej i prawnej.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W odniesieniu do danych pozyskanych w związku z prowadzonym postępowaniem o udzielenie zamówienia publicznego </w:t>
      </w:r>
      <w:r w:rsidR="00061EF5">
        <w:rPr>
          <w:rFonts w:eastAsia="Times New Roman" w:cs="Arial"/>
          <w:color w:val="212529"/>
          <w:sz w:val="20"/>
          <w:szCs w:val="20"/>
          <w:lang w:eastAsia="pl-PL"/>
        </w:rPr>
        <w:t xml:space="preserve">poniżej 30 tys. euro </w:t>
      </w:r>
      <w:r>
        <w:rPr>
          <w:rFonts w:eastAsia="Times New Roman" w:cs="Arial"/>
          <w:color w:val="212529"/>
          <w:sz w:val="20"/>
          <w:szCs w:val="20"/>
          <w:lang w:eastAsia="pl-PL"/>
        </w:rPr>
        <w:t>przysługują Tobie następujące uprawnienia: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dostępu do swoich danych oraz otrzymania ich kopii,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sprostowania (poprawiania) swoich danych</w:t>
      </w:r>
      <w:r w:rsidR="00061EF5">
        <w:rPr>
          <w:rFonts w:eastAsia="Times New Roman" w:cs="Arial"/>
          <w:color w:val="000000"/>
          <w:sz w:val="20"/>
          <w:szCs w:val="20"/>
          <w:lang w:eastAsia="pl-PL"/>
        </w:rPr>
        <w:t xml:space="preserve">, </w:t>
      </w:r>
    </w:p>
    <w:p w:rsidR="00B226C8" w:rsidRDefault="00B226C8" w:rsidP="00E41E6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ograniczenia przetwarzania danych.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Nie przysługuje Ci prawo do: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usunięcia danych osobowych, gdyż przetwarzanie danych następuje w celu wywiązania się z obowiązku wynikającego z przepisu prawa,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do przenoszenia danych osobowych,</w:t>
      </w:r>
    </w:p>
    <w:p w:rsidR="00B226C8" w:rsidRDefault="00B226C8" w:rsidP="00E41E6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prawo sprzeciwu wobec przetwarzania, gdyż przetwarzanie danych następuje w celu wywiązania się z obowiązku wynikającego z przepisu prawa.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Theme="minorHAnsi" w:cs="Arial"/>
          <w:color w:val="000000" w:themeColor="text1"/>
          <w:sz w:val="20"/>
          <w:szCs w:val="20"/>
          <w:lang w:eastAsia="en-US"/>
        </w:rPr>
      </w:pP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>W przypadku gdy uznasz, iż przetwarzanie przez nas danych osobowych narusza przepisy RODO, </w:t>
      </w: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przysługuje Ci prawo wniesienia skargi do organu nadzorczego, tj. P</w:t>
      </w:r>
      <w:r>
        <w:rPr>
          <w:color w:val="000000" w:themeColor="text1"/>
          <w:sz w:val="20"/>
          <w:szCs w:val="20"/>
          <w:shd w:val="clear" w:color="auto" w:fill="FFFFFF"/>
        </w:rPr>
        <w:t>rezesa Urzędu Ochrony Danych Osobowych (PUODO).</w:t>
      </w:r>
      <w:r>
        <w:rPr>
          <w:rFonts w:eastAsia="Times New Roman" w:cs="Arial"/>
          <w:color w:val="000000" w:themeColor="text1"/>
          <w:sz w:val="20"/>
          <w:szCs w:val="20"/>
          <w:lang w:eastAsia="pl-PL"/>
        </w:rPr>
        <w:t xml:space="preserve">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color w:val="212529"/>
          <w:sz w:val="20"/>
          <w:szCs w:val="20"/>
          <w:lang w:eastAsia="pl-PL"/>
        </w:rPr>
      </w:pPr>
      <w:r>
        <w:rPr>
          <w:rFonts w:eastAsia="Times New Roman" w:cs="Arial"/>
          <w:color w:val="212529"/>
          <w:sz w:val="20"/>
          <w:szCs w:val="20"/>
          <w:lang w:eastAsia="pl-PL"/>
        </w:rPr>
        <w:t xml:space="preserve">Podanie danych osobowych w związku udziałem w postępowaniu nie jest obowiązkowe, ale może być warunkiem niezbędnym do wzięcia w nim udziału. 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textAlignment w:val="top"/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="Arial"/>
          <w:bCs/>
          <w:color w:val="000000" w:themeColor="text1"/>
          <w:sz w:val="20"/>
          <w:szCs w:val="20"/>
          <w:lang w:eastAsia="pl-PL"/>
        </w:rPr>
        <w:t>Państwa danych osobowych nie będziemy przetwarzać w sposób zautomatyzowany i dane osobowe nie będą profilowane.</w:t>
      </w:r>
    </w:p>
    <w:p w:rsidR="00B226C8" w:rsidRDefault="00B226C8" w:rsidP="00E41E6E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357" w:hanging="357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Twoje dane osobowe nie będą przekazywane do państw spoza EOG .</w:t>
      </w:r>
    </w:p>
    <w:p w:rsidR="00B226C8" w:rsidRDefault="00B226C8" w:rsidP="00E41E6E">
      <w:pPr>
        <w:spacing w:after="0" w:line="240" w:lineRule="auto"/>
      </w:pPr>
    </w:p>
    <w:p w:rsidR="001675C7" w:rsidRDefault="001675C7" w:rsidP="00E41E6E">
      <w:pPr>
        <w:spacing w:after="0" w:line="240" w:lineRule="auto"/>
      </w:pPr>
    </w:p>
    <w:p w:rsidR="001675C7" w:rsidRDefault="00061EF5" w:rsidP="00E41E6E">
      <w:pPr>
        <w:spacing w:after="0" w:line="240" w:lineRule="auto"/>
      </w:pPr>
      <w:r w:rsidRPr="00061EF5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należy wybrać odpowiednio</w:t>
      </w:r>
    </w:p>
    <w:sectPr w:rsidR="00167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  <w:sz w:val="21"/>
        <w:szCs w:val="21"/>
      </w:rPr>
    </w:lvl>
  </w:abstractNum>
  <w:abstractNum w:abstractNumId="1" w15:restartNumberingAfterBreak="0">
    <w:nsid w:val="00000032"/>
    <w:multiLevelType w:val="singleLevel"/>
    <w:tmpl w:val="00000032"/>
    <w:name w:val="WW8Num5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46"/>
    <w:multiLevelType w:val="singleLevel"/>
    <w:tmpl w:val="00000046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1"/>
        <w:szCs w:val="21"/>
      </w:rPr>
    </w:lvl>
  </w:abstractNum>
  <w:abstractNum w:abstractNumId="3" w15:restartNumberingAfterBreak="0">
    <w:nsid w:val="1ED45970"/>
    <w:multiLevelType w:val="hybridMultilevel"/>
    <w:tmpl w:val="B2447F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1783"/>
    <w:multiLevelType w:val="hybridMultilevel"/>
    <w:tmpl w:val="5A3A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741A"/>
    <w:multiLevelType w:val="hybridMultilevel"/>
    <w:tmpl w:val="91FC0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80068"/>
    <w:multiLevelType w:val="hybridMultilevel"/>
    <w:tmpl w:val="777E9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20"/>
    <w:rsid w:val="00061EF5"/>
    <w:rsid w:val="001675C7"/>
    <w:rsid w:val="001F5841"/>
    <w:rsid w:val="003B4F06"/>
    <w:rsid w:val="004944B1"/>
    <w:rsid w:val="0050270E"/>
    <w:rsid w:val="00546E60"/>
    <w:rsid w:val="006D2E35"/>
    <w:rsid w:val="00822080"/>
    <w:rsid w:val="00837D5F"/>
    <w:rsid w:val="00A23436"/>
    <w:rsid w:val="00A35052"/>
    <w:rsid w:val="00A71CA7"/>
    <w:rsid w:val="00B226C8"/>
    <w:rsid w:val="00E41E6E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DD8C8-0AAD-4999-B7EC-C32752BB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czeinternetowe">
    <w:name w:val="WW-Łącze internetowe"/>
    <w:rsid w:val="00A35052"/>
    <w:rPr>
      <w:color w:val="000080"/>
      <w:u w:val="single"/>
    </w:rPr>
  </w:style>
  <w:style w:type="paragraph" w:customStyle="1" w:styleId="Tekstpodstawowy32">
    <w:name w:val="Tekst podstawowy 32"/>
    <w:basedOn w:val="Normalny"/>
    <w:rsid w:val="00A3505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zh-CN"/>
    </w:rPr>
  </w:style>
  <w:style w:type="paragraph" w:styleId="Akapitzlist">
    <w:name w:val="List Paragraph"/>
    <w:basedOn w:val="Normalny"/>
    <w:uiPriority w:val="34"/>
    <w:qFormat/>
    <w:rsid w:val="00A35052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6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675C7"/>
  </w:style>
  <w:style w:type="character" w:customStyle="1" w:styleId="alb">
    <w:name w:val="a_lb"/>
    <w:basedOn w:val="Domylnaczcionkaakapitu"/>
    <w:rsid w:val="001675C7"/>
  </w:style>
  <w:style w:type="paragraph" w:styleId="Tekstdymka">
    <w:name w:val="Balloon Text"/>
    <w:basedOn w:val="Normalny"/>
    <w:link w:val="TekstdymkaZnak"/>
    <w:uiPriority w:val="99"/>
    <w:semiHidden/>
    <w:unhideWhenUsed/>
    <w:rsid w:val="0016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5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2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gostynin.pl" TargetMode="External"/><Relationship Id="rId5" Type="http://schemas.openxmlformats.org/officeDocument/2006/relationships/hyperlink" Target="mailto:od@gmina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Agnieszka Rutkowska</cp:lastModifiedBy>
  <cp:revision>6</cp:revision>
  <cp:lastPrinted>2020-07-24T08:06:00Z</cp:lastPrinted>
  <dcterms:created xsi:type="dcterms:W3CDTF">2020-07-07T05:48:00Z</dcterms:created>
  <dcterms:modified xsi:type="dcterms:W3CDTF">2020-08-06T07:32:00Z</dcterms:modified>
</cp:coreProperties>
</file>