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45D" w:rsidRDefault="0001345D" w:rsidP="0001345D">
      <w:pPr>
        <w:spacing w:before="120" w:after="60" w:line="36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UMOWA </w:t>
      </w:r>
    </w:p>
    <w:p w:rsidR="0001345D" w:rsidRDefault="0001345D" w:rsidP="0001345D">
      <w:pPr>
        <w:spacing w:before="120" w:after="60" w:line="36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O POWIERZENIE PRZETWARZANIA DANYCH OSOBOWYCH</w:t>
      </w:r>
    </w:p>
    <w:p w:rsidR="0001345D" w:rsidRDefault="0001345D" w:rsidP="0001345D">
      <w:pPr>
        <w:spacing w:after="0" w:line="36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</w:p>
    <w:p w:rsidR="0001345D" w:rsidRDefault="0001345D" w:rsidP="0001345D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zawarta w dniu ……………………… 2020 r. w Gostyninie pomiędzy:</w:t>
      </w:r>
    </w:p>
    <w:p w:rsidR="0001345D" w:rsidRDefault="0001345D" w:rsidP="0001345D">
      <w:pPr>
        <w:spacing w:after="0" w:line="36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Gminą Gostynin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, z siedzibą w Gostyninie przy ul. Rynek 26, reprezentowaną przez </w:t>
      </w:r>
      <w:r w:rsidR="007C4619">
        <w:rPr>
          <w:rFonts w:asciiTheme="minorHAnsi" w:eastAsia="Times New Roman" w:hAnsiTheme="minorHAnsi" w:cs="Arial"/>
          <w:sz w:val="20"/>
          <w:szCs w:val="20"/>
          <w:lang w:eastAsia="pl-PL"/>
        </w:rPr>
        <w:t>Zastępcę</w:t>
      </w:r>
      <w:bookmarkStart w:id="0" w:name="_GoBack"/>
      <w:bookmarkEnd w:id="0"/>
      <w:r w:rsidR="007C4619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Wójta Gminy  Gostynin </w:t>
      </w:r>
      <w:r w:rsidR="007C4619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Pawła </w:t>
      </w:r>
      <w:proofErr w:type="spellStart"/>
      <w:r w:rsidR="007C4619">
        <w:rPr>
          <w:rFonts w:asciiTheme="minorHAnsi" w:eastAsia="Times New Roman" w:hAnsiTheme="minorHAnsi" w:cs="Arial"/>
          <w:sz w:val="20"/>
          <w:szCs w:val="20"/>
          <w:lang w:eastAsia="pl-PL"/>
        </w:rPr>
        <w:t>Goliszka</w:t>
      </w:r>
      <w:proofErr w:type="spellEnd"/>
    </w:p>
    <w:p w:rsidR="0001345D" w:rsidRDefault="0001345D" w:rsidP="0001345D">
      <w:pPr>
        <w:spacing w:after="0" w:line="360" w:lineRule="auto"/>
        <w:jc w:val="both"/>
        <w:rPr>
          <w:rFonts w:asciiTheme="minorHAnsi" w:eastAsia="Times New Roman" w:hAnsiTheme="minorHAnsi" w:cs="Arial"/>
          <w:b/>
          <w:i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zwanego dalej </w:t>
      </w:r>
      <w:r>
        <w:rPr>
          <w:rFonts w:asciiTheme="minorHAnsi" w:eastAsia="Times New Roman" w:hAnsiTheme="minorHAnsi" w:cs="Arial"/>
          <w:b/>
          <w:i/>
          <w:sz w:val="20"/>
          <w:szCs w:val="20"/>
          <w:lang w:eastAsia="pl-PL"/>
        </w:rPr>
        <w:t>Administratorem</w:t>
      </w:r>
    </w:p>
    <w:p w:rsidR="0001345D" w:rsidRDefault="0001345D" w:rsidP="0001345D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a </w:t>
      </w:r>
    </w:p>
    <w:p w:rsidR="0001345D" w:rsidRDefault="0001345D" w:rsidP="0001345D">
      <w:pPr>
        <w:shd w:val="clear" w:color="auto" w:fill="FFFFFF"/>
        <w:spacing w:after="0" w:line="360" w:lineRule="auto"/>
        <w:jc w:val="both"/>
        <w:rPr>
          <w:rFonts w:asciiTheme="minorHAnsi" w:hAnsiTheme="minorHAnsi" w:cs="Arial"/>
          <w:color w:val="000000"/>
          <w:spacing w:val="-5"/>
          <w:sz w:val="20"/>
          <w:szCs w:val="20"/>
        </w:rPr>
      </w:pPr>
      <w:r>
        <w:rPr>
          <w:rFonts w:asciiTheme="minorHAnsi" w:hAnsiTheme="minorHAnsi" w:cs="Arial"/>
          <w:color w:val="000000"/>
          <w:spacing w:val="-5"/>
          <w:sz w:val="20"/>
          <w:szCs w:val="20"/>
        </w:rPr>
        <w:t xml:space="preserve">firmą </w:t>
      </w:r>
    </w:p>
    <w:p w:rsidR="0001345D" w:rsidRDefault="0001345D" w:rsidP="0001345D">
      <w:pPr>
        <w:spacing w:after="0" w:line="360" w:lineRule="auto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color w:val="000000"/>
          <w:spacing w:val="-5"/>
          <w:sz w:val="20"/>
          <w:szCs w:val="20"/>
        </w:rPr>
        <w:t xml:space="preserve">REGON: NIP: </w:t>
      </w:r>
    </w:p>
    <w:p w:rsidR="0001345D" w:rsidRDefault="0001345D" w:rsidP="0001345D">
      <w:pPr>
        <w:spacing w:after="0" w:line="360" w:lineRule="auto"/>
        <w:rPr>
          <w:rFonts w:asciiTheme="minorHAnsi" w:eastAsia="Times New Roman" w:hAnsiTheme="minorHAnsi" w:cs="Arial"/>
          <w:color w:val="000000"/>
          <w:spacing w:val="-5"/>
          <w:sz w:val="20"/>
          <w:szCs w:val="20"/>
          <w:lang w:eastAsia="pl-PL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reprezentowaną przez </w:t>
      </w:r>
    </w:p>
    <w:p w:rsidR="0001345D" w:rsidRDefault="0001345D" w:rsidP="0001345D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Arial"/>
          <w:b/>
          <w:i/>
          <w:color w:val="000000"/>
          <w:spacing w:val="-5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color w:val="000000"/>
          <w:spacing w:val="-5"/>
          <w:sz w:val="20"/>
          <w:szCs w:val="20"/>
          <w:lang w:eastAsia="pl-PL"/>
        </w:rPr>
        <w:t xml:space="preserve">zwanym dalej </w:t>
      </w:r>
      <w:r>
        <w:rPr>
          <w:rFonts w:asciiTheme="minorHAnsi" w:eastAsia="Times New Roman" w:hAnsiTheme="minorHAnsi" w:cs="Arial"/>
          <w:b/>
          <w:i/>
          <w:color w:val="000000"/>
          <w:spacing w:val="-5"/>
          <w:sz w:val="20"/>
          <w:szCs w:val="20"/>
          <w:lang w:eastAsia="pl-PL"/>
        </w:rPr>
        <w:t>Przetwarzającym</w:t>
      </w:r>
    </w:p>
    <w:p w:rsidR="0001345D" w:rsidRDefault="0001345D" w:rsidP="0001345D">
      <w:pPr>
        <w:shd w:val="clear" w:color="auto" w:fill="FFFFFF"/>
        <w:spacing w:before="120" w:after="0" w:line="360" w:lineRule="auto"/>
        <w:jc w:val="center"/>
        <w:rPr>
          <w:rFonts w:asciiTheme="minorHAnsi" w:eastAsia="Times New Roman" w:hAnsiTheme="minorHAnsi" w:cs="Arial"/>
          <w:b/>
          <w:color w:val="000000"/>
          <w:spacing w:val="-5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color w:val="000000"/>
          <w:spacing w:val="-5"/>
          <w:sz w:val="20"/>
          <w:szCs w:val="20"/>
          <w:lang w:eastAsia="pl-PL"/>
        </w:rPr>
        <w:t>§ 1</w:t>
      </w:r>
    </w:p>
    <w:p w:rsidR="0001345D" w:rsidRDefault="0001345D" w:rsidP="0001345D">
      <w:pPr>
        <w:spacing w:before="120" w:after="6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Na podstawie art. 28  Rozporządzenia Parlamentu Europejskiego i Rady (UE) 2016/679 z dnia </w:t>
      </w:r>
      <w:r>
        <w:rPr>
          <w:rFonts w:asciiTheme="minorHAnsi" w:hAnsiTheme="minorHAnsi" w:cs="Arial"/>
          <w:sz w:val="20"/>
          <w:szCs w:val="20"/>
        </w:rPr>
        <w:br/>
        <w:t xml:space="preserve">27 kwietnia 2016 r. w sprawie ochrony osób fizycznych w związku z przetwarzaniem danych osobowych i w sprawie swobodnego przepływu takich danych oraz uchylenia dyrektywy 95/46/WE, zwanego w dalszej części „RODO” Gmina Gostynin reprezentowana przez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Wójta Gminy  Gostynin  Edmunda Zielińskiego </w:t>
      </w:r>
      <w:r>
        <w:rPr>
          <w:rFonts w:asciiTheme="minorHAnsi" w:hAnsiTheme="minorHAnsi" w:cs="Arial"/>
          <w:sz w:val="20"/>
          <w:szCs w:val="20"/>
        </w:rPr>
        <w:t xml:space="preserve">jako </w:t>
      </w:r>
      <w:r>
        <w:rPr>
          <w:rFonts w:asciiTheme="minorHAnsi" w:hAnsiTheme="minorHAnsi" w:cs="Arial"/>
          <w:i/>
          <w:sz w:val="20"/>
          <w:szCs w:val="20"/>
        </w:rPr>
        <w:t>Administrator</w:t>
      </w:r>
      <w:r>
        <w:rPr>
          <w:rFonts w:asciiTheme="minorHAnsi" w:hAnsiTheme="minorHAnsi" w:cs="Arial"/>
          <w:sz w:val="20"/>
          <w:szCs w:val="20"/>
        </w:rPr>
        <w:t xml:space="preserve"> powierza </w:t>
      </w:r>
      <w:r>
        <w:rPr>
          <w:rFonts w:asciiTheme="minorHAnsi" w:hAnsiTheme="minorHAnsi" w:cs="Arial"/>
          <w:i/>
          <w:sz w:val="20"/>
          <w:szCs w:val="20"/>
        </w:rPr>
        <w:t>Przetwarzającemu</w:t>
      </w:r>
      <w:r>
        <w:rPr>
          <w:rFonts w:asciiTheme="minorHAnsi" w:hAnsiTheme="minorHAnsi" w:cs="Arial"/>
          <w:sz w:val="20"/>
          <w:szCs w:val="20"/>
        </w:rPr>
        <w:t xml:space="preserve"> dane osobowe do przetwarzania, na zasadach określonych w niniejszej umowie oraz w celu i zakresie niezbędnym do realizacji przedmiotu niniejszej umowy. </w:t>
      </w:r>
    </w:p>
    <w:p w:rsidR="0001345D" w:rsidRDefault="0001345D" w:rsidP="0001345D">
      <w:pPr>
        <w:suppressAutoHyphens/>
        <w:autoSpaceDN w:val="0"/>
        <w:spacing w:before="120" w:after="16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§ 2</w:t>
      </w:r>
    </w:p>
    <w:p w:rsidR="0001345D" w:rsidRDefault="0001345D" w:rsidP="0001345D">
      <w:pPr>
        <w:pStyle w:val="Akapitzlist"/>
        <w:numPr>
          <w:ilvl w:val="0"/>
          <w:numId w:val="1"/>
        </w:numPr>
        <w:spacing w:before="120" w:after="6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Administrator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oświadcza, iż w rozumieniu RODO jest administratorem danych osobowych zawartych w zbiorach/zasobach danych osobowych pod nazwą „wykaz właścicieli nieruchomości położonych na terenie Gminy Gostynin, z których w roku 2020 r. będą usuwane i unieszkodliwiane wyroby zawierające azbest”    </w:t>
      </w:r>
      <w:r w:rsidRPr="009C4693">
        <w:rPr>
          <w:rFonts w:asciiTheme="minorHAnsi" w:eastAsia="Times New Roman" w:hAnsiTheme="minorHAnsi" w:cs="Arial"/>
          <w:sz w:val="20"/>
          <w:szCs w:val="20"/>
          <w:lang w:eastAsia="pl-PL"/>
        </w:rPr>
        <w:t>prowadzonych w formie papierowej i elektronicznej.</w:t>
      </w:r>
    </w:p>
    <w:p w:rsidR="0001345D" w:rsidRDefault="0001345D" w:rsidP="0001345D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Administrator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oświadcza, że spełnia warunki dopuszczalności przetwarzania danych osobowych przewidziane w RODO oraz, że u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względniając stan wiedzy technicznej, koszt wdrażania oraz charakter, zakres, kontekst i cele przetwarzania oraz ryzyko naruszenia praw lub wolności osób fizycznych o różnym prawdopodobieństwie wystąpienia i wadze zagrożenia, wdrożył odpowiednie środki techniczne i organizacyjne, aby zapewnić stopień bezpieczeństwa odpowiadający temu ryzyku, </w:t>
      </w:r>
    </w:p>
    <w:p w:rsidR="0001345D" w:rsidRDefault="0001345D" w:rsidP="0001345D">
      <w:pPr>
        <w:pStyle w:val="Akapitzlist"/>
        <w:numPr>
          <w:ilvl w:val="0"/>
          <w:numId w:val="1"/>
        </w:numPr>
        <w:spacing w:before="120" w:after="6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Administrator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na podstawie </w:t>
      </w:r>
      <w:r w:rsidRPr="0001345D">
        <w:rPr>
          <w:rFonts w:asciiTheme="minorHAnsi" w:eastAsia="Times New Roman" w:hAnsiTheme="minorHAnsi" w:cs="Arial"/>
          <w:sz w:val="20"/>
          <w:szCs w:val="20"/>
          <w:lang w:eastAsia="pl-PL"/>
        </w:rPr>
        <w:t>………..umowy zawartej</w:t>
      </w:r>
      <w:r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pomiędzy Gminą Gostynin z siedzibą w Gostyninie 09-500 Gostynin, ul. Rynek 26 reprezentowaną przez Wójta Gminy Gostynin – Edmunda Zielińskiego a  firmą reprezentowaną przez ……….., a dotyczącą: …………………………………………………… , powierza </w:t>
      </w: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Przetwarzającemu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do przetwarzania dane osobowe z zasobów danych w zakresie niezbędnym dla realizacji umów zasadniczych a </w:t>
      </w: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Przetwarzający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zobowiązuje się do ich przetwarzania zgodnie z przepisami prawa i zapisami niniejszej umowy.</w:t>
      </w:r>
    </w:p>
    <w:p w:rsidR="0001345D" w:rsidRDefault="0001345D" w:rsidP="0001345D">
      <w:pPr>
        <w:pStyle w:val="Akapitzlist"/>
        <w:numPr>
          <w:ilvl w:val="0"/>
          <w:numId w:val="1"/>
        </w:numPr>
        <w:spacing w:before="120" w:after="6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lastRenderedPageBreak/>
        <w:t>Przetwarzający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oświadcza, że wyraża zgodę na powierzenie mu przetwarzania danych osobowych, o których mowa w § 2 ust. 1 umowy.</w:t>
      </w:r>
    </w:p>
    <w:p w:rsidR="0001345D" w:rsidRDefault="0001345D" w:rsidP="0001345D">
      <w:pPr>
        <w:suppressAutoHyphens/>
        <w:autoSpaceDN w:val="0"/>
        <w:spacing w:before="120" w:after="16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§ 3</w:t>
      </w:r>
    </w:p>
    <w:p w:rsidR="0001345D" w:rsidRDefault="0001345D" w:rsidP="0001345D">
      <w:pPr>
        <w:pStyle w:val="Akapitzlist"/>
        <w:numPr>
          <w:ilvl w:val="3"/>
          <w:numId w:val="2"/>
        </w:numPr>
        <w:suppressAutoHyphens/>
        <w:autoSpaceDN w:val="0"/>
        <w:spacing w:before="120" w:after="16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Zakres powierzonych do przetwarzania danych osobowych:</w:t>
      </w:r>
    </w:p>
    <w:p w:rsidR="0001345D" w:rsidRDefault="0001345D" w:rsidP="0001345D">
      <w:pPr>
        <w:pStyle w:val="Bezodstpw"/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imię i nazwisko,</w:t>
      </w:r>
    </w:p>
    <w:p w:rsidR="0001345D" w:rsidRDefault="009C4693" w:rsidP="0001345D">
      <w:pPr>
        <w:pStyle w:val="Bezodstpw"/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adres – położenie wyrobu azbestowego</w:t>
      </w:r>
      <w:r w:rsidR="0001345D">
        <w:rPr>
          <w:rFonts w:asciiTheme="minorHAnsi" w:hAnsiTheme="minorHAnsi" w:cs="Arial"/>
        </w:rPr>
        <w:t>,</w:t>
      </w:r>
    </w:p>
    <w:p w:rsidR="0001345D" w:rsidRDefault="0001345D" w:rsidP="0001345D">
      <w:pPr>
        <w:pStyle w:val="Bezodstpw"/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numer telefonu.</w:t>
      </w:r>
    </w:p>
    <w:p w:rsidR="0001345D" w:rsidRDefault="0001345D" w:rsidP="0001345D">
      <w:pPr>
        <w:pStyle w:val="Bezodstpw"/>
        <w:numPr>
          <w:ilvl w:val="0"/>
          <w:numId w:val="3"/>
        </w:numPr>
        <w:spacing w:before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Przetwarzanie powierzonych</w:t>
      </w:r>
      <w:r>
        <w:rPr>
          <w:rFonts w:asciiTheme="minorHAnsi" w:hAnsiTheme="minorHAnsi" w:cs="Arial"/>
        </w:rPr>
        <w:t xml:space="preserve"> danych osobowych przez </w:t>
      </w:r>
      <w:r>
        <w:rPr>
          <w:rFonts w:asciiTheme="minorHAnsi" w:hAnsiTheme="minorHAnsi" w:cs="Arial"/>
          <w:i/>
        </w:rPr>
        <w:t xml:space="preserve">Przetwarzającego </w:t>
      </w:r>
      <w:r>
        <w:rPr>
          <w:rFonts w:asciiTheme="minorHAnsi" w:hAnsiTheme="minorHAnsi" w:cs="Arial"/>
        </w:rPr>
        <w:t>będzie obejmowało czynności na danych osobowych niezbędne do realizacji przedmiotu umowy zasadniczej (cel przetwarzania).</w:t>
      </w:r>
    </w:p>
    <w:p w:rsidR="0001345D" w:rsidRDefault="0001345D" w:rsidP="0001345D">
      <w:pPr>
        <w:pStyle w:val="Bezodstpw"/>
        <w:spacing w:before="120"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4</w:t>
      </w:r>
    </w:p>
    <w:p w:rsidR="0001345D" w:rsidRDefault="0001345D" w:rsidP="0001345D">
      <w:pPr>
        <w:pStyle w:val="Bezodstpw"/>
        <w:numPr>
          <w:ilvl w:val="0"/>
          <w:numId w:val="4"/>
        </w:numPr>
        <w:spacing w:before="120" w:line="360" w:lineRule="auto"/>
        <w:ind w:left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Przetwarzanie danych osobowych przez </w:t>
      </w:r>
      <w:r>
        <w:rPr>
          <w:rFonts w:asciiTheme="minorHAnsi" w:hAnsiTheme="minorHAnsi" w:cs="Arial"/>
          <w:i/>
        </w:rPr>
        <w:t xml:space="preserve">Przetwarzającego </w:t>
      </w:r>
      <w:r>
        <w:rPr>
          <w:rFonts w:asciiTheme="minorHAnsi" w:hAnsiTheme="minorHAnsi" w:cs="Arial"/>
        </w:rPr>
        <w:t>w ramach niniejszej umowy będzie  dotyczyło w szczególności poniższych kategorii osób:</w:t>
      </w:r>
    </w:p>
    <w:p w:rsidR="0001345D" w:rsidRDefault="0001345D" w:rsidP="0001345D">
      <w:pPr>
        <w:pStyle w:val="Bezodstpw"/>
        <w:spacing w:before="120" w:line="360" w:lineRule="auto"/>
        <w:ind w:left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właścicieli nieruchomości położonych na terenie Gminy Gostynin, z których w roku 2020 r. będą usuwane i unieszkodli</w:t>
      </w:r>
      <w:r w:rsidR="009C4693">
        <w:rPr>
          <w:rFonts w:asciiTheme="minorHAnsi" w:hAnsiTheme="minorHAnsi" w:cs="Arial"/>
        </w:rPr>
        <w:t>wiane wyroby zawierające azbest.</w:t>
      </w:r>
    </w:p>
    <w:p w:rsidR="0001345D" w:rsidRDefault="0001345D" w:rsidP="0001345D">
      <w:pPr>
        <w:pStyle w:val="Bezodstpw"/>
        <w:spacing w:before="120"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5</w:t>
      </w:r>
    </w:p>
    <w:p w:rsidR="0001345D" w:rsidRDefault="0001345D" w:rsidP="0001345D">
      <w:pPr>
        <w:pStyle w:val="Bezodstpw"/>
        <w:spacing w:before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Obowiązki Przetwarzającego</w:t>
      </w:r>
    </w:p>
    <w:p w:rsidR="0001345D" w:rsidRDefault="0001345D" w:rsidP="0001345D">
      <w:pPr>
        <w:pStyle w:val="Bezodstpw"/>
        <w:numPr>
          <w:ilvl w:val="0"/>
          <w:numId w:val="6"/>
        </w:numPr>
        <w:spacing w:before="120" w:line="360" w:lineRule="auto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>Przetwarzający</w:t>
      </w:r>
      <w:r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</w:rPr>
        <w:t xml:space="preserve">zobowiązany jest do przetwarzania danych osobowych wyłącznie w celach związanych z wykonywaniem niniejszej umowy oraz uprawniony jest do przetwarzania danych osobowych wyłącznie w takim zakresie, w jakim zostało to powierzone przez </w:t>
      </w:r>
      <w:r>
        <w:rPr>
          <w:rFonts w:asciiTheme="minorHAnsi" w:hAnsiTheme="minorHAnsi" w:cs="Arial"/>
          <w:i/>
        </w:rPr>
        <w:t>Administratora.</w:t>
      </w:r>
    </w:p>
    <w:p w:rsidR="0001345D" w:rsidRDefault="0001345D" w:rsidP="0001345D">
      <w:pPr>
        <w:pStyle w:val="Bezodstpw"/>
        <w:numPr>
          <w:ilvl w:val="0"/>
          <w:numId w:val="6"/>
        </w:numPr>
        <w:spacing w:before="120"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 xml:space="preserve">Przetwarzający </w:t>
      </w:r>
      <w:r>
        <w:rPr>
          <w:rFonts w:asciiTheme="minorHAnsi" w:hAnsiTheme="minorHAnsi" w:cs="Arial"/>
        </w:rPr>
        <w:t>zobowiązany jest wykonywać wszelkie czynności związane z przetwarzaniem powierzonych danych osobowych z zachowaniem szczególnej staranności.</w:t>
      </w:r>
    </w:p>
    <w:p w:rsidR="0001345D" w:rsidRDefault="0001345D" w:rsidP="0001345D">
      <w:pPr>
        <w:pStyle w:val="Bezodstpw"/>
        <w:numPr>
          <w:ilvl w:val="0"/>
          <w:numId w:val="6"/>
        </w:numPr>
        <w:spacing w:before="120"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 sytuacjach nadzwyczajnych, nie przewidzianych w niniejszej umowie, </w:t>
      </w:r>
      <w:r>
        <w:rPr>
          <w:rFonts w:asciiTheme="minorHAnsi" w:hAnsiTheme="minorHAnsi" w:cs="Arial"/>
          <w:i/>
        </w:rPr>
        <w:t xml:space="preserve">Przetwarzający </w:t>
      </w:r>
      <w:r>
        <w:rPr>
          <w:rFonts w:asciiTheme="minorHAnsi" w:hAnsiTheme="minorHAnsi" w:cs="Arial"/>
        </w:rPr>
        <w:t>zobowiązuje się do przetwarzania danych osobowych mając na uwadze ochronę danych oraz interes Administratora.</w:t>
      </w:r>
    </w:p>
    <w:p w:rsidR="0001345D" w:rsidRDefault="0001345D" w:rsidP="0001345D">
      <w:pPr>
        <w:pStyle w:val="Bezodstpw"/>
        <w:spacing w:before="120" w:line="360" w:lineRule="auto"/>
        <w:ind w:left="284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O sytuacjach nadzwyczajnych </w:t>
      </w:r>
      <w:r>
        <w:rPr>
          <w:rFonts w:asciiTheme="minorHAnsi" w:hAnsiTheme="minorHAnsi" w:cs="Arial"/>
          <w:i/>
          <w:color w:val="000000" w:themeColor="text1"/>
        </w:rPr>
        <w:t>Przetwarzający</w:t>
      </w:r>
      <w:r>
        <w:rPr>
          <w:rFonts w:asciiTheme="minorHAnsi" w:hAnsiTheme="minorHAnsi" w:cs="Arial"/>
          <w:color w:val="000000" w:themeColor="text1"/>
        </w:rPr>
        <w:t xml:space="preserve">  poinformuje </w:t>
      </w:r>
      <w:r>
        <w:rPr>
          <w:rFonts w:asciiTheme="minorHAnsi" w:hAnsiTheme="minorHAnsi" w:cs="Arial"/>
          <w:i/>
          <w:color w:val="000000" w:themeColor="text1"/>
        </w:rPr>
        <w:t>Administratora</w:t>
      </w:r>
      <w:r>
        <w:rPr>
          <w:rFonts w:asciiTheme="minorHAnsi" w:hAnsiTheme="minorHAnsi" w:cs="Arial"/>
          <w:color w:val="000000" w:themeColor="text1"/>
        </w:rPr>
        <w:t xml:space="preserve">  bez zbędnej zwłoki.</w:t>
      </w:r>
    </w:p>
    <w:p w:rsidR="0001345D" w:rsidRDefault="0001345D" w:rsidP="0001345D">
      <w:pPr>
        <w:pStyle w:val="Bezodstpw"/>
        <w:numPr>
          <w:ilvl w:val="0"/>
          <w:numId w:val="6"/>
        </w:numPr>
        <w:spacing w:before="120"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 xml:space="preserve">Przetwarzający </w:t>
      </w:r>
      <w:r>
        <w:rPr>
          <w:rFonts w:asciiTheme="minorHAnsi" w:hAnsiTheme="minorHAnsi" w:cs="Arial"/>
        </w:rPr>
        <w:t>uwzględniając stan wiedzy technicznej, koszt wdrażania oraz charakter, zakres, kontekst i cele przetwarzania oraz ryzyko naruszenia praw  lub wolności osób fizycznych o różnym prawdopodobieństwie wystąpienia i wadze zagrożenia zapewnia  wdrożenie odpowiednich środków technicznych i organizacyjnych, aby zapewnić  stopień bezpieczeństwa odpowiadający temu ryzyku, tak by przetwarzanie spełniało wymogi RODO  i chroniło prawa osób, których dane dotyczą.</w:t>
      </w:r>
    </w:p>
    <w:p w:rsidR="0001345D" w:rsidRDefault="0001345D" w:rsidP="0001345D">
      <w:pPr>
        <w:pStyle w:val="Bezodstpw"/>
        <w:numPr>
          <w:ilvl w:val="0"/>
          <w:numId w:val="6"/>
        </w:numPr>
        <w:spacing w:before="120"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zobowiązuje się w miarę możliwości pomagać Administratorowi, poprzez odpowiednie środki techniczne i organizacyjne wywiązać się z realizacji obowiązków wobec podmiotów danych określonych w rozdziale III RODO.</w:t>
      </w:r>
    </w:p>
    <w:p w:rsidR="0001345D" w:rsidRDefault="0001345D" w:rsidP="0001345D">
      <w:pPr>
        <w:pStyle w:val="Bezodstpw"/>
        <w:numPr>
          <w:ilvl w:val="0"/>
          <w:numId w:val="6"/>
        </w:numPr>
        <w:spacing w:before="120" w:line="360" w:lineRule="auto"/>
        <w:ind w:left="284"/>
        <w:jc w:val="both"/>
        <w:rPr>
          <w:rFonts w:asciiTheme="minorHAnsi" w:hAnsiTheme="minorHAnsi" w:cs="Arial"/>
        </w:rPr>
      </w:pPr>
      <w:bookmarkStart w:id="1" w:name="_Hlk509907670"/>
      <w:bookmarkStart w:id="2" w:name="_Hlk509907645"/>
      <w:r>
        <w:rPr>
          <w:rFonts w:asciiTheme="minorHAnsi" w:hAnsiTheme="minorHAnsi" w:cs="Arial"/>
          <w:i/>
        </w:rPr>
        <w:lastRenderedPageBreak/>
        <w:t>Przetwarzający</w:t>
      </w:r>
      <w:r>
        <w:rPr>
          <w:rFonts w:asciiTheme="minorHAnsi" w:hAnsiTheme="minorHAnsi" w:cs="Arial"/>
        </w:rPr>
        <w:t xml:space="preserve">  zapewnia, aby każda osoba przetwarzająca w jej imieniu dane osobowe </w:t>
      </w:r>
      <w:bookmarkStart w:id="3" w:name="_Hlk509907688"/>
      <w:bookmarkEnd w:id="1"/>
      <w:r>
        <w:rPr>
          <w:rFonts w:asciiTheme="minorHAnsi" w:hAnsiTheme="minorHAnsi" w:cs="Arial"/>
        </w:rPr>
        <w:t xml:space="preserve">miała imienne upoważnienie do przetwarzania </w:t>
      </w:r>
      <w:bookmarkEnd w:id="3"/>
      <w:r>
        <w:rPr>
          <w:rFonts w:asciiTheme="minorHAnsi" w:hAnsiTheme="minorHAnsi" w:cs="Arial"/>
        </w:rPr>
        <w:t>danych osobowych.</w:t>
      </w:r>
    </w:p>
    <w:p w:rsidR="0001345D" w:rsidRDefault="0001345D" w:rsidP="0001345D">
      <w:pPr>
        <w:pStyle w:val="Bezodstpw"/>
        <w:spacing w:before="120" w:line="360" w:lineRule="auto"/>
        <w:ind w:left="284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Osoby upoważnione zostaną uprzednio przeszkolone przez </w:t>
      </w:r>
      <w:r>
        <w:rPr>
          <w:rFonts w:asciiTheme="minorHAnsi" w:hAnsiTheme="minorHAnsi" w:cs="Arial"/>
          <w:i/>
          <w:color w:val="000000" w:themeColor="text1"/>
        </w:rPr>
        <w:t>Przetwarzającego</w:t>
      </w:r>
      <w:r>
        <w:rPr>
          <w:rFonts w:asciiTheme="minorHAnsi" w:hAnsiTheme="minorHAnsi" w:cs="Arial"/>
          <w:color w:val="000000" w:themeColor="text1"/>
        </w:rPr>
        <w:t xml:space="preserve"> z przepisów dotyczących ochrony danych osobowych.</w:t>
      </w:r>
    </w:p>
    <w:p w:rsidR="0001345D" w:rsidRDefault="0001345D" w:rsidP="0001345D">
      <w:pPr>
        <w:pStyle w:val="Bezodstpw"/>
        <w:numPr>
          <w:ilvl w:val="0"/>
          <w:numId w:val="6"/>
        </w:numPr>
        <w:spacing w:before="120"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 xml:space="preserve">Przetwarzający </w:t>
      </w:r>
      <w:r>
        <w:rPr>
          <w:rFonts w:asciiTheme="minorHAnsi" w:hAnsiTheme="minorHAnsi" w:cs="Arial"/>
        </w:rPr>
        <w:t xml:space="preserve"> zapewnia, że osoby upoważnione do przetwarzania danych osobowych zobowiążą się do zachowania tajemnicy danych osobowych w trakcie trwania umowy oraz po jej zakończeniu. </w:t>
      </w:r>
    </w:p>
    <w:p w:rsidR="0001345D" w:rsidRDefault="0001345D" w:rsidP="0001345D">
      <w:pPr>
        <w:pStyle w:val="Bezodstpw"/>
        <w:numPr>
          <w:ilvl w:val="0"/>
          <w:numId w:val="6"/>
        </w:numPr>
        <w:spacing w:before="120"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zobowiązuje się na każde żądanie </w:t>
      </w:r>
      <w:r>
        <w:rPr>
          <w:rFonts w:asciiTheme="minorHAnsi" w:hAnsiTheme="minorHAnsi" w:cs="Arial"/>
          <w:i/>
        </w:rPr>
        <w:t>Administratora</w:t>
      </w:r>
      <w:r>
        <w:rPr>
          <w:rFonts w:asciiTheme="minorHAnsi" w:hAnsiTheme="minorHAnsi" w:cs="Arial"/>
        </w:rPr>
        <w:t xml:space="preserve"> okazać stosowne dokumenty poświadczające zobowiązanie do poufności.</w:t>
      </w:r>
    </w:p>
    <w:p w:rsidR="0001345D" w:rsidRDefault="0001345D" w:rsidP="0001345D">
      <w:pPr>
        <w:pStyle w:val="Bezodstpw"/>
        <w:numPr>
          <w:ilvl w:val="0"/>
          <w:numId w:val="6"/>
        </w:numPr>
        <w:spacing w:before="120"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 xml:space="preserve">Przetwarzający  </w:t>
      </w:r>
      <w:r>
        <w:rPr>
          <w:rFonts w:asciiTheme="minorHAnsi" w:hAnsiTheme="minorHAnsi" w:cs="Arial"/>
        </w:rPr>
        <w:t>ponosi odpowiedzialność za działania i zaniechania osób przez niego upoważnionych do przetwarzania danych osobowych.</w:t>
      </w:r>
    </w:p>
    <w:p w:rsidR="0001345D" w:rsidRDefault="0001345D" w:rsidP="0001345D">
      <w:pPr>
        <w:pStyle w:val="Bezodstpw"/>
        <w:numPr>
          <w:ilvl w:val="0"/>
          <w:numId w:val="6"/>
        </w:numPr>
        <w:spacing w:before="120" w:line="360" w:lineRule="auto"/>
        <w:ind w:left="284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i/>
          <w:color w:val="000000" w:themeColor="text1"/>
        </w:rPr>
        <w:t>Przetwarzający</w:t>
      </w:r>
      <w:r>
        <w:rPr>
          <w:rFonts w:asciiTheme="minorHAnsi" w:hAnsiTheme="minorHAnsi" w:cs="Arial"/>
          <w:color w:val="000000" w:themeColor="text1"/>
        </w:rPr>
        <w:t xml:space="preserve">  zobowiązuje się do prowadzenia ewidencji osób upoważnionych do przetwarzania danych osobowych</w:t>
      </w:r>
      <w:bookmarkEnd w:id="2"/>
      <w:r>
        <w:rPr>
          <w:rFonts w:asciiTheme="minorHAnsi" w:hAnsiTheme="minorHAnsi" w:cs="Arial"/>
          <w:color w:val="000000" w:themeColor="text1"/>
        </w:rPr>
        <w:t xml:space="preserve"> oraz  zobowiązuje się na każde żądanie </w:t>
      </w:r>
      <w:r>
        <w:rPr>
          <w:rFonts w:asciiTheme="minorHAnsi" w:hAnsiTheme="minorHAnsi" w:cs="Arial"/>
          <w:i/>
          <w:color w:val="000000" w:themeColor="text1"/>
        </w:rPr>
        <w:t>Administratora</w:t>
      </w:r>
      <w:r>
        <w:rPr>
          <w:rFonts w:asciiTheme="minorHAnsi" w:hAnsiTheme="minorHAnsi" w:cs="Arial"/>
          <w:color w:val="000000" w:themeColor="text1"/>
        </w:rPr>
        <w:t xml:space="preserve"> udostępnić ewidencję osób upoważnionych do przetwarzania danych w ramach realizacji niniejszej.</w:t>
      </w:r>
    </w:p>
    <w:p w:rsidR="0001345D" w:rsidRDefault="0001345D" w:rsidP="0001345D">
      <w:pPr>
        <w:pStyle w:val="Bezodstpw"/>
        <w:numPr>
          <w:ilvl w:val="0"/>
          <w:numId w:val="6"/>
        </w:numPr>
        <w:spacing w:before="120"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udostępnia </w:t>
      </w:r>
      <w:r>
        <w:rPr>
          <w:rFonts w:asciiTheme="minorHAnsi" w:hAnsiTheme="minorHAnsi" w:cs="Arial"/>
          <w:i/>
        </w:rPr>
        <w:t>Administratorowi</w:t>
      </w:r>
      <w:r>
        <w:rPr>
          <w:rFonts w:asciiTheme="minorHAnsi" w:hAnsiTheme="minorHAnsi" w:cs="Arial"/>
        </w:rPr>
        <w:t xml:space="preserve"> wszelkie informacje niezbędne  do wykazania spełnienia obowiązków określonych w przepisach prawa dotyczących ochrony danych osobowych.</w:t>
      </w:r>
    </w:p>
    <w:p w:rsidR="0001345D" w:rsidRDefault="0001345D" w:rsidP="0001345D">
      <w:pPr>
        <w:pStyle w:val="Bezodstpw"/>
        <w:spacing w:before="120"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6</w:t>
      </w:r>
    </w:p>
    <w:p w:rsidR="0001345D" w:rsidRDefault="0001345D" w:rsidP="0001345D">
      <w:pPr>
        <w:pStyle w:val="Bezodstpw"/>
        <w:spacing w:before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zobowiązuje się do zachowania w tajemnicy danych osobowych powierzonych mu </w:t>
      </w:r>
      <w:r>
        <w:rPr>
          <w:rFonts w:asciiTheme="minorHAnsi" w:hAnsiTheme="minorHAnsi" w:cs="Arial"/>
        </w:rPr>
        <w:br/>
        <w:t xml:space="preserve">w związku z wykonywaniem umowy, a w szczególności do tego, że nie będzie w okresie obowiązywania umowy i po jej rozwiązaniu: przekazywać, wykorzystywać lub ujawniać danych osobowych uzyskanych od </w:t>
      </w:r>
      <w:r>
        <w:rPr>
          <w:rFonts w:asciiTheme="minorHAnsi" w:hAnsiTheme="minorHAnsi" w:cs="Arial"/>
          <w:i/>
        </w:rPr>
        <w:t>Administratora</w:t>
      </w:r>
      <w:r>
        <w:rPr>
          <w:rFonts w:asciiTheme="minorHAnsi" w:hAnsiTheme="minorHAnsi" w:cs="Arial"/>
        </w:rPr>
        <w:t xml:space="preserve"> osobom lub podmiotom nieupoważnionym.</w:t>
      </w:r>
    </w:p>
    <w:p w:rsidR="0001345D" w:rsidRDefault="0001345D" w:rsidP="0001345D">
      <w:pPr>
        <w:pStyle w:val="Bezodstpw"/>
        <w:spacing w:before="120"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7</w:t>
      </w:r>
    </w:p>
    <w:p w:rsidR="0001345D" w:rsidRDefault="0001345D" w:rsidP="0001345D">
      <w:pPr>
        <w:pStyle w:val="Bezodstpw"/>
        <w:spacing w:before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i </w:t>
      </w:r>
      <w:r>
        <w:rPr>
          <w:rFonts w:asciiTheme="minorHAnsi" w:hAnsiTheme="minorHAnsi" w:cs="Arial"/>
          <w:i/>
        </w:rPr>
        <w:t>Administrator</w:t>
      </w:r>
      <w:r>
        <w:rPr>
          <w:rFonts w:asciiTheme="minorHAnsi" w:hAnsiTheme="minorHAnsi" w:cs="Arial"/>
        </w:rPr>
        <w:t xml:space="preserve"> poinformują się wzajemnie o osobach, które po ich stronach odpowiadać będą za zapewnienie właściwej współpracy, koordynacji działań oraz przepływu informacji pomiędzy Stronami w zakresie realizacji niniejszej umowy. Informację tę strony przekażą sobie w formie pisemnej. </w:t>
      </w:r>
    </w:p>
    <w:p w:rsidR="0001345D" w:rsidRDefault="0001345D" w:rsidP="0001345D">
      <w:pPr>
        <w:pStyle w:val="Bezodstpw"/>
        <w:spacing w:before="120"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8</w:t>
      </w:r>
    </w:p>
    <w:p w:rsidR="0001345D" w:rsidRDefault="0001345D" w:rsidP="0001345D">
      <w:pPr>
        <w:pStyle w:val="Bezodstpw"/>
        <w:spacing w:before="120" w:line="360" w:lineRule="auto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 xml:space="preserve">Strony umowy  zobowiązują się ściśle współpracować  podczas realizacji umowy w zakresie dotyczącym przetwarzania danych osobowych na podstawie niniejszej umowy, w szczególności obowiązek współpracy dotyczy wzajemnego przekazywania informacji oraz dokonywania ustaleń w zakresie bezpieczeństwa danych osobowych przez osoby pełniące funkcje Inspektorów Ochrony  Danych u </w:t>
      </w:r>
      <w:r>
        <w:rPr>
          <w:rFonts w:asciiTheme="minorHAnsi" w:hAnsiTheme="minorHAnsi" w:cs="Arial"/>
          <w:i/>
        </w:rPr>
        <w:t>Przetwarzającego</w:t>
      </w:r>
      <w:r>
        <w:rPr>
          <w:rFonts w:asciiTheme="minorHAnsi" w:hAnsiTheme="minorHAnsi" w:cs="Arial"/>
        </w:rPr>
        <w:t xml:space="preserve"> i </w:t>
      </w:r>
      <w:r>
        <w:rPr>
          <w:rFonts w:asciiTheme="minorHAnsi" w:hAnsiTheme="minorHAnsi" w:cs="Arial"/>
          <w:i/>
        </w:rPr>
        <w:t>Administratora.</w:t>
      </w:r>
    </w:p>
    <w:p w:rsidR="0001345D" w:rsidRDefault="0001345D" w:rsidP="0001345D">
      <w:pPr>
        <w:pStyle w:val="Bezodstpw"/>
        <w:spacing w:before="120"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9</w:t>
      </w:r>
    </w:p>
    <w:p w:rsidR="0001345D" w:rsidRDefault="0001345D" w:rsidP="0001345D">
      <w:pPr>
        <w:pStyle w:val="Bezodstpw"/>
        <w:spacing w:before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zobowiązany jest do raportowania </w:t>
      </w:r>
      <w:r>
        <w:rPr>
          <w:rFonts w:asciiTheme="minorHAnsi" w:hAnsiTheme="minorHAnsi" w:cs="Arial"/>
          <w:i/>
        </w:rPr>
        <w:t>Administratorowi</w:t>
      </w:r>
      <w:r>
        <w:rPr>
          <w:rFonts w:asciiTheme="minorHAnsi" w:hAnsiTheme="minorHAnsi" w:cs="Arial"/>
        </w:rPr>
        <w:t xml:space="preserve"> wszelkich incydentów związanych z bezpieczeństwem powierzonych do przetwarzania danych osobowych oraz niezwłocznie zgłosić </w:t>
      </w:r>
      <w:r>
        <w:rPr>
          <w:rFonts w:asciiTheme="minorHAnsi" w:hAnsiTheme="minorHAnsi" w:cs="Arial"/>
          <w:i/>
        </w:rPr>
        <w:lastRenderedPageBreak/>
        <w:t xml:space="preserve">Administratorowi </w:t>
      </w:r>
      <w:r>
        <w:rPr>
          <w:rFonts w:asciiTheme="minorHAnsi" w:hAnsiTheme="minorHAnsi" w:cs="Arial"/>
        </w:rPr>
        <w:t xml:space="preserve"> każde stwierdzone naruszenie ochrony danych osobowych nie później jednak niż w ciągu 48 godzin.</w:t>
      </w:r>
    </w:p>
    <w:p w:rsidR="0001345D" w:rsidRDefault="0001345D" w:rsidP="0001345D">
      <w:pPr>
        <w:pStyle w:val="Bezodstpw"/>
        <w:spacing w:before="120" w:line="360" w:lineRule="auto"/>
        <w:jc w:val="center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b/>
        </w:rPr>
        <w:t>§ 10</w:t>
      </w:r>
    </w:p>
    <w:p w:rsidR="0001345D" w:rsidRDefault="0001345D" w:rsidP="002B07B9">
      <w:pPr>
        <w:pStyle w:val="Bezodstpw"/>
        <w:numPr>
          <w:ilvl w:val="3"/>
          <w:numId w:val="5"/>
        </w:numPr>
        <w:spacing w:before="120" w:line="360" w:lineRule="auto"/>
        <w:ind w:left="357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zobowiązany jest do umożliwienia przeprowadzenia przez właściwy organ administracji  kontroli zgodności przetwarzania danych osobowych z przepisami prawa. </w:t>
      </w:r>
    </w:p>
    <w:p w:rsidR="0001345D" w:rsidRDefault="0001345D" w:rsidP="002B07B9">
      <w:pPr>
        <w:pStyle w:val="Bezodstpw"/>
        <w:numPr>
          <w:ilvl w:val="3"/>
          <w:numId w:val="5"/>
        </w:numPr>
        <w:spacing w:before="120" w:line="360" w:lineRule="auto"/>
        <w:ind w:left="357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 xml:space="preserve">Przetwarzający </w:t>
      </w:r>
      <w:r>
        <w:rPr>
          <w:rFonts w:asciiTheme="minorHAnsi" w:hAnsiTheme="minorHAnsi" w:cs="Arial"/>
        </w:rPr>
        <w:t xml:space="preserve"> zobowiązany  jest do niezwłocznego poinformowania Administratora o podjęciu przez uprawniony organ jakichkolwiek działań względem </w:t>
      </w:r>
      <w:r>
        <w:rPr>
          <w:rFonts w:asciiTheme="minorHAnsi" w:hAnsiTheme="minorHAnsi" w:cs="Arial"/>
          <w:i/>
        </w:rPr>
        <w:t>Przetwarzającego</w:t>
      </w:r>
      <w:r>
        <w:rPr>
          <w:rFonts w:asciiTheme="minorHAnsi" w:hAnsiTheme="minorHAnsi" w:cs="Arial"/>
        </w:rPr>
        <w:t xml:space="preserve">  w zakresie kontroli przetwarzania danych osobowych, w szczególności informacji o zapowiedzi kontroli oraz rozpoczęciu takiej kontroli przez uprawniony organ, jeśli kontrola dotyczy sposobu przetwarzania powierzonych przez Administratora danych osobowych. </w:t>
      </w:r>
    </w:p>
    <w:p w:rsidR="0001345D" w:rsidRDefault="0001345D" w:rsidP="002B07B9">
      <w:pPr>
        <w:pStyle w:val="Bezodstpw"/>
        <w:numPr>
          <w:ilvl w:val="3"/>
          <w:numId w:val="5"/>
        </w:numPr>
        <w:spacing w:before="120" w:line="360" w:lineRule="auto"/>
        <w:ind w:left="357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zobowiązany jest do przekazania </w:t>
      </w:r>
      <w:r>
        <w:rPr>
          <w:rFonts w:asciiTheme="minorHAnsi" w:hAnsiTheme="minorHAnsi" w:cs="Arial"/>
          <w:i/>
        </w:rPr>
        <w:t>Administratorowi</w:t>
      </w:r>
      <w:r>
        <w:rPr>
          <w:rFonts w:asciiTheme="minorHAnsi" w:hAnsiTheme="minorHAnsi" w:cs="Arial"/>
        </w:rPr>
        <w:t xml:space="preserve"> wszelkich informacji dotyczących zakresu, wyników oraz działań podjętych przez uprawniony organ w wyniku przeprowadzonej kontroli, jeśli kontrola dotyczy przetwarzania powierzonych przez </w:t>
      </w:r>
      <w:r>
        <w:rPr>
          <w:rFonts w:asciiTheme="minorHAnsi" w:hAnsiTheme="minorHAnsi" w:cs="Arial"/>
          <w:i/>
        </w:rPr>
        <w:t>Administratora</w:t>
      </w:r>
      <w:r>
        <w:rPr>
          <w:rFonts w:asciiTheme="minorHAnsi" w:hAnsiTheme="minorHAnsi" w:cs="Arial"/>
        </w:rPr>
        <w:t xml:space="preserve"> danych osobowych. </w:t>
      </w:r>
    </w:p>
    <w:p w:rsidR="0001345D" w:rsidRDefault="0001345D" w:rsidP="0001345D">
      <w:pPr>
        <w:pStyle w:val="Bezodstpw"/>
        <w:spacing w:before="120"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11</w:t>
      </w:r>
    </w:p>
    <w:p w:rsidR="0001345D" w:rsidRDefault="0001345D" w:rsidP="0001345D">
      <w:pPr>
        <w:pStyle w:val="Bezodstpw"/>
        <w:spacing w:before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Za przetwarzanie danych osobowych niezgodnie z przepisami prawa ochrony danych osobowych lub postanowieniami niniejszej umowy i za jakiekolwiek naruszenia zakresu i celu ich przetwarzania, </w:t>
      </w: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ponosi wobec </w:t>
      </w:r>
      <w:r>
        <w:rPr>
          <w:rFonts w:asciiTheme="minorHAnsi" w:hAnsiTheme="minorHAnsi" w:cs="Arial"/>
          <w:i/>
        </w:rPr>
        <w:t>Administratora</w:t>
      </w:r>
      <w:r>
        <w:rPr>
          <w:rFonts w:asciiTheme="minorHAnsi" w:hAnsiTheme="minorHAnsi" w:cs="Arial"/>
        </w:rPr>
        <w:t xml:space="preserve"> pełną odpowiedzialność. </w:t>
      </w:r>
    </w:p>
    <w:p w:rsidR="0001345D" w:rsidRDefault="0001345D" w:rsidP="0001345D">
      <w:pPr>
        <w:pStyle w:val="Bezodstpw"/>
        <w:spacing w:before="120"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12</w:t>
      </w:r>
    </w:p>
    <w:p w:rsidR="0001345D" w:rsidRDefault="002B07B9" w:rsidP="0001345D">
      <w:pPr>
        <w:pStyle w:val="Bezodstpw"/>
        <w:spacing w:before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 chwilą rozwiązania umowy zasadniczej</w:t>
      </w:r>
      <w:r w:rsidR="0001345D">
        <w:rPr>
          <w:rFonts w:asciiTheme="minorHAnsi" w:hAnsiTheme="minorHAnsi" w:cs="Arial"/>
        </w:rPr>
        <w:t xml:space="preserve"> </w:t>
      </w:r>
      <w:r w:rsidR="0001345D">
        <w:rPr>
          <w:rFonts w:asciiTheme="minorHAnsi" w:hAnsiTheme="minorHAnsi" w:cs="Arial"/>
          <w:i/>
        </w:rPr>
        <w:t>Przetwarzający</w:t>
      </w:r>
      <w:r w:rsidR="0001345D">
        <w:rPr>
          <w:rFonts w:asciiTheme="minorHAnsi" w:hAnsiTheme="minorHAnsi" w:cs="Arial"/>
        </w:rPr>
        <w:t xml:space="preserve">,  zobowiązuje się zaprzestać przetwarzania danych osobowych, </w:t>
      </w:r>
      <w:r>
        <w:rPr>
          <w:rFonts w:asciiTheme="minorHAnsi" w:hAnsiTheme="minorHAnsi" w:cs="Arial"/>
          <w:u w:val="single"/>
        </w:rPr>
        <w:t xml:space="preserve">usunąć </w:t>
      </w:r>
      <w:r w:rsidR="0001345D">
        <w:rPr>
          <w:rFonts w:asciiTheme="minorHAnsi" w:hAnsiTheme="minorHAnsi" w:cs="Arial"/>
          <w:u w:val="single"/>
        </w:rPr>
        <w:t>powierzone do przetwarzania dane osobowe w tym istniejące kopie,</w:t>
      </w:r>
      <w:r w:rsidR="0001345D">
        <w:rPr>
          <w:rFonts w:asciiTheme="minorHAnsi" w:hAnsiTheme="minorHAnsi" w:cs="Arial"/>
        </w:rPr>
        <w:t xml:space="preserve"> z uwzględnieniem obowiązujących przepisów prawa dot. obowiązku przechowywania danych, chyba że </w:t>
      </w:r>
      <w:r w:rsidR="0001345D">
        <w:rPr>
          <w:rFonts w:asciiTheme="minorHAnsi" w:hAnsiTheme="minorHAnsi" w:cs="Arial"/>
          <w:i/>
        </w:rPr>
        <w:t>Administrator</w:t>
      </w:r>
      <w:r w:rsidR="0001345D">
        <w:rPr>
          <w:rFonts w:asciiTheme="minorHAnsi" w:hAnsiTheme="minorHAnsi" w:cs="Arial"/>
        </w:rPr>
        <w:t xml:space="preserve"> postanowi inaczej i zawiadomi o tym </w:t>
      </w:r>
      <w:r w:rsidR="0001345D">
        <w:rPr>
          <w:rFonts w:asciiTheme="minorHAnsi" w:hAnsiTheme="minorHAnsi" w:cs="Arial"/>
          <w:i/>
        </w:rPr>
        <w:t>Przetwarzającego</w:t>
      </w:r>
      <w:r w:rsidR="0001345D">
        <w:rPr>
          <w:rFonts w:asciiTheme="minorHAnsi" w:hAnsiTheme="minorHAnsi" w:cs="Arial"/>
        </w:rPr>
        <w:t>.</w:t>
      </w:r>
    </w:p>
    <w:p w:rsidR="0001345D" w:rsidRDefault="0001345D" w:rsidP="0001345D">
      <w:pPr>
        <w:pStyle w:val="Bezodstpw"/>
        <w:spacing w:before="120" w:line="36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§ 13</w:t>
      </w:r>
    </w:p>
    <w:p w:rsidR="0001345D" w:rsidRDefault="0001345D" w:rsidP="0001345D">
      <w:pPr>
        <w:spacing w:before="120" w:after="6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 xml:space="preserve">1. Administrator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ma prawo do przeprowadzenia kontroli przestrzegania przez Przetwarzającego zasad przetwarzania danych osobowych określonych w niniejszej umowie oraz w RODO.</w:t>
      </w:r>
    </w:p>
    <w:p w:rsidR="0001345D" w:rsidRDefault="0001345D" w:rsidP="0001345D">
      <w:pPr>
        <w:spacing w:before="120" w:after="6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2. Kontrole, o których mowa w § 13 ust. 1 niniejszej umowy mogą być przeprowadzane przez </w:t>
      </w: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Administratora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albo osobę przez niego upoważnioną do przeprowadzenia kontroli  w miejscu przetwarzania danych osobowych objętych zakresem niniejszej umowy.</w:t>
      </w:r>
    </w:p>
    <w:p w:rsidR="0001345D" w:rsidRDefault="0001345D" w:rsidP="0001345D">
      <w:pPr>
        <w:spacing w:before="120" w:after="60" w:line="36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§ 14</w:t>
      </w:r>
    </w:p>
    <w:p w:rsidR="0001345D" w:rsidRDefault="0001345D" w:rsidP="0001345D">
      <w:pPr>
        <w:spacing w:before="120" w:after="6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Umowa zo</w:t>
      </w:r>
      <w:r w:rsidR="002B07B9">
        <w:rPr>
          <w:rFonts w:asciiTheme="minorHAnsi" w:eastAsia="Times New Roman" w:hAnsiTheme="minorHAnsi" w:cs="Arial"/>
          <w:sz w:val="20"/>
          <w:szCs w:val="20"/>
          <w:lang w:eastAsia="pl-PL"/>
        </w:rPr>
        <w:t>staje zawarta na czas określony ………………………………………………………….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.</w:t>
      </w:r>
      <w:r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 xml:space="preserve"> </w:t>
      </w:r>
      <w:r w:rsidR="002B07B9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>i trwa do czasu rozwiązania umowy zasadniczej</w:t>
      </w:r>
      <w:r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 xml:space="preserve"> z zastrzeżeniem § 12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, z wyjątkiem przepisów, które zachowują moc prawną pomimo wygaśnięcia umowy. </w:t>
      </w:r>
    </w:p>
    <w:p w:rsidR="0001345D" w:rsidRDefault="0001345D" w:rsidP="0001345D">
      <w:pPr>
        <w:spacing w:before="120" w:after="60" w:line="36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§ 15</w:t>
      </w:r>
    </w:p>
    <w:p w:rsidR="0001345D" w:rsidRDefault="0001345D" w:rsidP="0001345D">
      <w:pPr>
        <w:spacing w:before="120" w:after="6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lastRenderedPageBreak/>
        <w:t>1. Wszelkie zmiany treści umowy wymagają formy pisemnej pod rygorem nieważności.</w:t>
      </w:r>
    </w:p>
    <w:p w:rsidR="0001345D" w:rsidRDefault="0001345D" w:rsidP="0001345D">
      <w:pPr>
        <w:tabs>
          <w:tab w:val="left" w:pos="426"/>
        </w:tabs>
        <w:spacing w:before="120" w:after="6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2. W sprawach nieuregulowanych niniejszą umową znajdują odpowiednie zastosowanie przepisy  ustawy z dnia 23 kwietnia 1964r. – Kodeks cywilny.</w:t>
      </w:r>
    </w:p>
    <w:p w:rsidR="0001345D" w:rsidRDefault="0001345D" w:rsidP="0001345D">
      <w:pPr>
        <w:tabs>
          <w:tab w:val="left" w:pos="426"/>
        </w:tabs>
        <w:spacing w:before="120" w:after="6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3. Sądem właściwym do rozstrzygania sporów związanych z realizacją niniejszej umowy będzie sąd właściwy miejscowo ze względu na siedzibę </w:t>
      </w: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Administratora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.</w:t>
      </w:r>
    </w:p>
    <w:p w:rsidR="0001345D" w:rsidRDefault="0001345D" w:rsidP="0001345D">
      <w:pPr>
        <w:tabs>
          <w:tab w:val="left" w:pos="426"/>
        </w:tabs>
        <w:spacing w:before="120" w:after="60" w:line="360" w:lineRule="auto"/>
        <w:jc w:val="both"/>
        <w:rPr>
          <w:rFonts w:asciiTheme="minorHAnsi" w:eastAsia="Times New Roman" w:hAnsiTheme="minorHAnsi" w:cs="Arial"/>
          <w:i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4. Umowę sporządzono w trzech jednobrzmiących egzemplarzach, z których dwa egzemplarze otrzymuje </w:t>
      </w: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Administrator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a jeden egzemplarz </w:t>
      </w: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Przetwarzający.</w:t>
      </w:r>
    </w:p>
    <w:p w:rsidR="0001345D" w:rsidRDefault="0001345D" w:rsidP="0001345D">
      <w:pPr>
        <w:tabs>
          <w:tab w:val="left" w:pos="426"/>
        </w:tabs>
        <w:spacing w:before="120" w:after="60" w:line="360" w:lineRule="auto"/>
        <w:jc w:val="both"/>
        <w:rPr>
          <w:rFonts w:asciiTheme="minorHAnsi" w:eastAsia="Times New Roman" w:hAnsiTheme="minorHAnsi" w:cs="Arial"/>
          <w:i/>
          <w:sz w:val="20"/>
          <w:szCs w:val="20"/>
          <w:lang w:eastAsia="pl-PL"/>
        </w:rPr>
      </w:pPr>
    </w:p>
    <w:p w:rsidR="0001345D" w:rsidRDefault="00557451" w:rsidP="00557451">
      <w:pPr>
        <w:spacing w:before="120" w:after="0" w:line="36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    </w:t>
      </w:r>
      <w:r w:rsidR="0001345D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PRZETWARZAJACY</w:t>
      </w:r>
      <w:r w:rsidR="0001345D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ab/>
      </w:r>
      <w:r w:rsidR="0001345D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ab/>
      </w:r>
      <w:r w:rsidR="0001345D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ab/>
      </w:r>
      <w:r w:rsidR="0001345D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ab/>
        <w:t xml:space="preserve">         </w:t>
      </w: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                             </w:t>
      </w:r>
      <w:r w:rsidR="0001345D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ADMINISTRATOR</w:t>
      </w:r>
    </w:p>
    <w:p w:rsidR="0001345D" w:rsidRDefault="0001345D" w:rsidP="0001345D">
      <w:pPr>
        <w:spacing w:before="120" w:after="0" w:line="360" w:lineRule="auto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  <w:t xml:space="preserve">     ……………………………….……</w:t>
      </w:r>
      <w:r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  <w:tab/>
        <w:t xml:space="preserve">                       …………..……………………….</w:t>
      </w: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583DEA" w:rsidRDefault="00583DEA"/>
    <w:sectPr w:rsidR="00583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64D7"/>
    <w:multiLevelType w:val="hybridMultilevel"/>
    <w:tmpl w:val="9068653A"/>
    <w:lvl w:ilvl="0" w:tplc="10480798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352DA6"/>
    <w:multiLevelType w:val="multilevel"/>
    <w:tmpl w:val="CC4AC56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17513C"/>
    <w:multiLevelType w:val="multilevel"/>
    <w:tmpl w:val="6C6A8B96"/>
    <w:lvl w:ilvl="0">
      <w:start w:val="1"/>
      <w:numFmt w:val="decimal"/>
      <w:lvlText w:val="%1)"/>
      <w:lvlJc w:val="left"/>
      <w:pPr>
        <w:ind w:left="3338" w:hanging="360"/>
      </w:p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225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56361E40"/>
    <w:multiLevelType w:val="hybridMultilevel"/>
    <w:tmpl w:val="8304B2D8"/>
    <w:lvl w:ilvl="0" w:tplc="DFC415CC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714DC"/>
    <w:multiLevelType w:val="hybridMultilevel"/>
    <w:tmpl w:val="13E459BA"/>
    <w:lvl w:ilvl="0" w:tplc="CDA247FC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F34A02"/>
    <w:multiLevelType w:val="hybridMultilevel"/>
    <w:tmpl w:val="AF280534"/>
    <w:lvl w:ilvl="0" w:tplc="0415000F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49"/>
    <w:rsid w:val="0001345D"/>
    <w:rsid w:val="00104F49"/>
    <w:rsid w:val="002B07B9"/>
    <w:rsid w:val="00557451"/>
    <w:rsid w:val="00583DEA"/>
    <w:rsid w:val="007C4619"/>
    <w:rsid w:val="009C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C5298-D0D5-482D-BDAF-E24D648A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4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1345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01345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1394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Katarzyna Grabowska</cp:lastModifiedBy>
  <cp:revision>5</cp:revision>
  <dcterms:created xsi:type="dcterms:W3CDTF">2020-07-16T07:28:00Z</dcterms:created>
  <dcterms:modified xsi:type="dcterms:W3CDTF">2020-07-20T06:49:00Z</dcterms:modified>
</cp:coreProperties>
</file>