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 „</w:t>
      </w:r>
      <w:r w:rsidR="0073669E">
        <w:rPr>
          <w:rFonts w:ascii="Arial" w:hAnsi="Arial" w:cs="Arial"/>
          <w:b/>
          <w:sz w:val="21"/>
          <w:szCs w:val="21"/>
        </w:rPr>
        <w:t>Budowa garażu strażackiego OSP Białotarsk w celu poprawienia gotowości bojowej OSP w Białotarsku</w:t>
      </w:r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AB39E6" w:rsidRPr="0072249C">
        <w:rPr>
          <w:rFonts w:ascii="Arial" w:hAnsi="Arial" w:cs="Arial"/>
          <w:b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</w:t>
      </w:r>
      <w:r w:rsidR="0072249C">
        <w:rPr>
          <w:rFonts w:ascii="Arial" w:hAnsi="Arial" w:cs="Arial"/>
          <w:color w:val="000000" w:themeColor="text1"/>
          <w:sz w:val="21"/>
          <w:szCs w:val="21"/>
        </w:rPr>
        <w:t>, 2</w:t>
      </w:r>
      <w:r w:rsidR="00AA7CCD">
        <w:rPr>
          <w:rFonts w:ascii="Arial" w:hAnsi="Arial" w:cs="Arial"/>
          <w:color w:val="000000" w:themeColor="text1"/>
          <w:sz w:val="21"/>
          <w:szCs w:val="21"/>
        </w:rPr>
        <w:t>,4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7E" w:rsidRDefault="0050457E" w:rsidP="0038231F">
      <w:pPr>
        <w:spacing w:after="0" w:line="240" w:lineRule="auto"/>
      </w:pPr>
      <w:r>
        <w:separator/>
      </w:r>
    </w:p>
  </w:endnote>
  <w:endnote w:type="continuationSeparator" w:id="0">
    <w:p w:rsidR="0050457E" w:rsidRDefault="005045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A7CC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7E" w:rsidRDefault="0050457E" w:rsidP="0038231F">
      <w:pPr>
        <w:spacing w:after="0" w:line="240" w:lineRule="auto"/>
      </w:pPr>
      <w:r>
        <w:separator/>
      </w:r>
    </w:p>
  </w:footnote>
  <w:footnote w:type="continuationSeparator" w:id="0">
    <w:p w:rsidR="0050457E" w:rsidRDefault="005045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B0970"/>
    <w:rsid w:val="00BC35E8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DE9B-C355-45B1-9B89-C596033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21</cp:revision>
  <cp:lastPrinted>2016-09-20T08:19:00Z</cp:lastPrinted>
  <dcterms:created xsi:type="dcterms:W3CDTF">2016-09-01T12:07:00Z</dcterms:created>
  <dcterms:modified xsi:type="dcterms:W3CDTF">2017-05-24T07:03:00Z</dcterms:modified>
</cp:coreProperties>
</file>