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7DE4" w:rsidRDefault="009F66BA">
      <w:pPr>
        <w:pStyle w:val="Standard"/>
        <w:jc w:val="right"/>
        <w:rPr>
          <w:rFonts w:ascii="Calibri Light" w:hAnsi="Calibri Light"/>
          <w:bCs/>
          <w:sz w:val="18"/>
          <w:szCs w:val="18"/>
        </w:rPr>
      </w:pPr>
      <w:r>
        <w:rPr>
          <w:rFonts w:ascii="Calibri Light" w:hAnsi="Calibri Light"/>
          <w:bCs/>
          <w:sz w:val="18"/>
          <w:szCs w:val="18"/>
        </w:rPr>
        <w:t>Załącznik do Zarządzenia nr 63/2023</w:t>
      </w:r>
    </w:p>
    <w:p w:rsidR="00127DE4" w:rsidRDefault="009F66BA">
      <w:pPr>
        <w:pStyle w:val="Standard"/>
        <w:jc w:val="right"/>
        <w:rPr>
          <w:rFonts w:ascii="Calibri Light" w:hAnsi="Calibri Light"/>
          <w:bCs/>
          <w:sz w:val="18"/>
          <w:szCs w:val="18"/>
        </w:rPr>
      </w:pPr>
      <w:r>
        <w:rPr>
          <w:rFonts w:ascii="Calibri Light" w:hAnsi="Calibri Light"/>
          <w:bCs/>
          <w:sz w:val="18"/>
          <w:szCs w:val="18"/>
        </w:rPr>
        <w:t xml:space="preserve">                                                                                                                            Wójta Gminy Gostynin</w:t>
      </w:r>
    </w:p>
    <w:p w:rsidR="00127DE4" w:rsidRDefault="009F66BA">
      <w:pPr>
        <w:pStyle w:val="Standard"/>
        <w:jc w:val="right"/>
      </w:pPr>
      <w:r>
        <w:rPr>
          <w:rFonts w:ascii="Calibri Light" w:hAnsi="Calibri Light"/>
          <w:bCs/>
          <w:sz w:val="18"/>
          <w:szCs w:val="18"/>
        </w:rPr>
        <w:t xml:space="preserve">                                                                                                                            z dnia 15 maja 2023 r.</w:t>
      </w:r>
    </w:p>
    <w:p w:rsidR="00127DE4" w:rsidRDefault="009F66BA">
      <w:pPr>
        <w:pStyle w:val="Standard"/>
        <w:spacing w:before="100" w:after="10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>
        <w:rPr>
          <w:rFonts w:ascii="Calibri Light" w:hAnsi="Calibri Light"/>
          <w:b/>
          <w:bCs/>
          <w:sz w:val="20"/>
          <w:szCs w:val="20"/>
        </w:rPr>
        <w:t>WÓJT GMINY GOSTYNIN</w:t>
      </w:r>
    </w:p>
    <w:p w:rsidR="00127DE4" w:rsidRDefault="009F66BA">
      <w:pPr>
        <w:pStyle w:val="Standard"/>
        <w:spacing w:before="100" w:after="10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>
        <w:rPr>
          <w:rFonts w:ascii="Calibri Light" w:hAnsi="Calibri Light"/>
          <w:b/>
          <w:bCs/>
          <w:sz w:val="20"/>
          <w:szCs w:val="20"/>
        </w:rPr>
        <w:t>dnia 15 maja 2023 r.</w:t>
      </w:r>
    </w:p>
    <w:p w:rsidR="00127DE4" w:rsidRDefault="009F66BA">
      <w:pPr>
        <w:pStyle w:val="Standard"/>
        <w:spacing w:before="100" w:after="10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>
        <w:rPr>
          <w:rFonts w:ascii="Calibri Light" w:hAnsi="Calibri Light"/>
          <w:b/>
          <w:bCs/>
          <w:sz w:val="20"/>
          <w:szCs w:val="20"/>
        </w:rPr>
        <w:t>OGŁASZA KONKURS</w:t>
      </w:r>
    </w:p>
    <w:p w:rsidR="00127DE4" w:rsidRDefault="009F66BA">
      <w:pPr>
        <w:pStyle w:val="Standard"/>
        <w:spacing w:before="100" w:after="10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>
        <w:rPr>
          <w:rFonts w:ascii="Calibri Light" w:hAnsi="Calibri Light"/>
          <w:b/>
          <w:bCs/>
          <w:sz w:val="20"/>
          <w:szCs w:val="20"/>
        </w:rPr>
        <w:t xml:space="preserve">NA KANDYDATA NA STANOWISKO </w:t>
      </w:r>
    </w:p>
    <w:p w:rsidR="00127DE4" w:rsidRDefault="009F66BA">
      <w:pPr>
        <w:pStyle w:val="Standard"/>
        <w:spacing w:before="100" w:after="100" w:line="360" w:lineRule="auto"/>
        <w:jc w:val="center"/>
      </w:pPr>
      <w:r>
        <w:rPr>
          <w:rFonts w:ascii="Calibri" w:hAnsi="Calibri"/>
          <w:b/>
          <w:sz w:val="20"/>
          <w:szCs w:val="20"/>
        </w:rPr>
        <w:t>dyrektora Szkoły Podstaw</w:t>
      </w:r>
      <w:r>
        <w:rPr>
          <w:rFonts w:ascii="Calibri" w:hAnsi="Calibri"/>
          <w:b/>
          <w:sz w:val="20"/>
          <w:szCs w:val="20"/>
        </w:rPr>
        <w:t xml:space="preserve">owej im. </w:t>
      </w:r>
      <w:r>
        <w:rPr>
          <w:rFonts w:ascii="Calibri" w:hAnsi="Calibri"/>
          <w:b/>
          <w:kern w:val="0"/>
          <w:sz w:val="20"/>
          <w:szCs w:val="20"/>
        </w:rPr>
        <w:t>Marszałka Józefa Piłsudskiego w Sierakówku</w:t>
      </w:r>
    </w:p>
    <w:p w:rsidR="00127DE4" w:rsidRDefault="009F66BA">
      <w:pPr>
        <w:pStyle w:val="Standard"/>
        <w:numPr>
          <w:ilvl w:val="0"/>
          <w:numId w:val="1"/>
        </w:numPr>
        <w:spacing w:before="100" w:after="100" w:line="360" w:lineRule="auto"/>
        <w:ind w:left="709" w:hanging="425"/>
        <w:jc w:val="both"/>
      </w:pPr>
      <w:r>
        <w:rPr>
          <w:rFonts w:ascii="Calibri" w:hAnsi="Calibri"/>
          <w:b/>
          <w:bCs/>
          <w:sz w:val="20"/>
          <w:szCs w:val="20"/>
        </w:rPr>
        <w:t xml:space="preserve">Organ prowadzący: </w:t>
      </w:r>
    </w:p>
    <w:p w:rsidR="00127DE4" w:rsidRDefault="009F66BA">
      <w:pPr>
        <w:pStyle w:val="Standard"/>
        <w:spacing w:before="100" w:after="100" w:line="360" w:lineRule="auto"/>
        <w:jc w:val="both"/>
      </w:pPr>
      <w:r>
        <w:rPr>
          <w:rFonts w:ascii="Calibri" w:hAnsi="Calibri"/>
          <w:sz w:val="20"/>
          <w:szCs w:val="20"/>
        </w:rPr>
        <w:t>GMINA GOSTYNIN z siedzibą 09-500 Gostynin, ul. Rynek 26</w:t>
      </w:r>
    </w:p>
    <w:p w:rsidR="00127DE4" w:rsidRDefault="009F66BA">
      <w:pPr>
        <w:pStyle w:val="Standard"/>
        <w:numPr>
          <w:ilvl w:val="0"/>
          <w:numId w:val="1"/>
        </w:numPr>
        <w:spacing w:before="100" w:after="100" w:line="360" w:lineRule="auto"/>
        <w:ind w:left="709" w:hanging="425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Nazwa i adres szkoły:</w:t>
      </w:r>
    </w:p>
    <w:p w:rsidR="00127DE4" w:rsidRDefault="009F66BA">
      <w:pPr>
        <w:pStyle w:val="Standard"/>
        <w:spacing w:before="100" w:after="100" w:line="360" w:lineRule="auto"/>
        <w:jc w:val="both"/>
      </w:pPr>
      <w:r>
        <w:rPr>
          <w:rFonts w:ascii="Calibri" w:hAnsi="Calibri"/>
          <w:sz w:val="20"/>
          <w:szCs w:val="20"/>
        </w:rPr>
        <w:t xml:space="preserve">1. Szkoła Podstawowa im. </w:t>
      </w:r>
      <w:r>
        <w:rPr>
          <w:rFonts w:ascii="Calibri" w:hAnsi="Calibri"/>
          <w:kern w:val="0"/>
          <w:sz w:val="20"/>
          <w:szCs w:val="20"/>
        </w:rPr>
        <w:t>Marszałka Józefa Piłsudskiego w Sierakówku</w:t>
      </w:r>
      <w:r>
        <w:rPr>
          <w:rFonts w:ascii="Calibri" w:hAnsi="Calibri"/>
          <w:sz w:val="20"/>
          <w:szCs w:val="20"/>
        </w:rPr>
        <w:t>, Sierakówek 1, 09-500 Gostynin</w:t>
      </w:r>
    </w:p>
    <w:p w:rsidR="00127DE4" w:rsidRDefault="009F66BA">
      <w:pPr>
        <w:pStyle w:val="Standard"/>
        <w:spacing w:before="100" w:after="100" w:line="360" w:lineRule="auto"/>
        <w:ind w:left="720" w:hanging="436"/>
        <w:jc w:val="both"/>
      </w:pPr>
      <w:r>
        <w:rPr>
          <w:rFonts w:ascii="Calibri" w:hAnsi="Calibri"/>
          <w:b/>
          <w:bCs/>
          <w:sz w:val="20"/>
          <w:szCs w:val="20"/>
        </w:rPr>
        <w:t xml:space="preserve">II a. </w:t>
      </w:r>
      <w:r>
        <w:rPr>
          <w:rFonts w:ascii="Calibri Light" w:hAnsi="Calibri Light"/>
          <w:b/>
          <w:sz w:val="20"/>
          <w:szCs w:val="20"/>
        </w:rPr>
        <w:t>Data powierzenia stanowiska dyrektora:</w:t>
      </w:r>
      <w:r>
        <w:rPr>
          <w:rFonts w:ascii="Calibri Light" w:hAnsi="Calibri Light"/>
          <w:sz w:val="20"/>
          <w:szCs w:val="20"/>
        </w:rPr>
        <w:t xml:space="preserve">  od 1 lipca 2023 r.</w:t>
      </w:r>
    </w:p>
    <w:p w:rsidR="00127DE4" w:rsidRDefault="009F66BA">
      <w:pPr>
        <w:pStyle w:val="Standard"/>
        <w:spacing w:before="100" w:after="100" w:line="360" w:lineRule="auto"/>
        <w:ind w:firstLine="284"/>
        <w:jc w:val="both"/>
      </w:pPr>
      <w:r>
        <w:rPr>
          <w:rFonts w:ascii="Calibri Light" w:hAnsi="Calibri Light"/>
          <w:b/>
          <w:bCs/>
          <w:sz w:val="20"/>
          <w:szCs w:val="20"/>
        </w:rPr>
        <w:t xml:space="preserve">III. </w:t>
      </w:r>
      <w:r>
        <w:rPr>
          <w:rFonts w:ascii="Calibri Light" w:hAnsi="Calibri Light"/>
          <w:b/>
          <w:bCs/>
          <w:sz w:val="20"/>
          <w:szCs w:val="20"/>
        </w:rPr>
        <w:tab/>
        <w:t>Wymagania dotyczące kandydatów na stanowisko dyrektora</w:t>
      </w:r>
    </w:p>
    <w:p w:rsidR="00127DE4" w:rsidRDefault="009F66BA">
      <w:pPr>
        <w:pStyle w:val="Standard"/>
        <w:spacing w:before="100" w:after="100" w:line="360" w:lineRule="auto"/>
        <w:jc w:val="both"/>
      </w:pPr>
      <w:r>
        <w:rPr>
          <w:rFonts w:ascii="Calibri Light" w:hAnsi="Calibri Light"/>
          <w:bCs/>
          <w:sz w:val="20"/>
          <w:szCs w:val="20"/>
        </w:rPr>
        <w:t xml:space="preserve">Do konkursu może przystąpić osoba, która spełnia wymagania określone w </w:t>
      </w:r>
      <w:r>
        <w:rPr>
          <w:rFonts w:ascii="Calibri Light" w:hAnsi="Calibri Light" w:cs="Times New Roman"/>
          <w:bCs/>
          <w:sz w:val="20"/>
          <w:szCs w:val="20"/>
        </w:rPr>
        <w:t>§</w:t>
      </w:r>
      <w:r>
        <w:rPr>
          <w:rFonts w:ascii="Calibri Light" w:hAnsi="Calibri Light"/>
          <w:bCs/>
          <w:sz w:val="20"/>
          <w:szCs w:val="20"/>
        </w:rPr>
        <w:t xml:space="preserve"> 1, </w:t>
      </w:r>
      <w:r>
        <w:rPr>
          <w:rFonts w:ascii="Calibri Light" w:hAnsi="Calibri Light" w:cs="Times New Roman"/>
          <w:bCs/>
          <w:sz w:val="20"/>
          <w:szCs w:val="20"/>
        </w:rPr>
        <w:t>§</w:t>
      </w:r>
      <w:r>
        <w:rPr>
          <w:rFonts w:ascii="Calibri Light" w:hAnsi="Calibri Light"/>
          <w:bCs/>
          <w:sz w:val="20"/>
          <w:szCs w:val="20"/>
        </w:rPr>
        <w:t xml:space="preserve"> 2, </w:t>
      </w:r>
      <w:r>
        <w:rPr>
          <w:rFonts w:ascii="Calibri Light" w:hAnsi="Calibri Light" w:cs="Times New Roman"/>
          <w:bCs/>
          <w:sz w:val="20"/>
          <w:szCs w:val="20"/>
        </w:rPr>
        <w:t xml:space="preserve">§ </w:t>
      </w:r>
      <w:r>
        <w:rPr>
          <w:rFonts w:ascii="Calibri Light" w:hAnsi="Calibri Light"/>
          <w:bCs/>
          <w:sz w:val="20"/>
          <w:szCs w:val="20"/>
        </w:rPr>
        <w:t xml:space="preserve">6 i </w:t>
      </w:r>
      <w:r>
        <w:rPr>
          <w:rFonts w:ascii="Calibri Light" w:hAnsi="Calibri Light" w:cs="Times New Roman"/>
          <w:bCs/>
          <w:sz w:val="20"/>
          <w:szCs w:val="20"/>
        </w:rPr>
        <w:t xml:space="preserve">§ </w:t>
      </w:r>
      <w:r>
        <w:rPr>
          <w:rFonts w:ascii="Calibri Light" w:hAnsi="Calibri Light"/>
          <w:bCs/>
          <w:sz w:val="20"/>
          <w:szCs w:val="20"/>
        </w:rPr>
        <w:t xml:space="preserve">12 </w:t>
      </w:r>
      <w:r>
        <w:rPr>
          <w:rFonts w:ascii="Calibri Light" w:hAnsi="Calibri Light"/>
          <w:sz w:val="20"/>
          <w:szCs w:val="20"/>
        </w:rPr>
        <w:t xml:space="preserve">w </w:t>
      </w:r>
      <w:r>
        <w:rPr>
          <w:rFonts w:ascii="Calibri Light" w:hAnsi="Calibri Light" w:cs="Arial"/>
          <w:sz w:val="20"/>
          <w:szCs w:val="20"/>
        </w:rPr>
        <w:t>rozporządzeniu Ministra Edukacji Narodowej</w:t>
      </w:r>
      <w:r>
        <w:rPr>
          <w:rFonts w:ascii="Calibri Light" w:hAnsi="Calibri Light" w:cs="Arial"/>
          <w:sz w:val="20"/>
          <w:szCs w:val="20"/>
        </w:rPr>
        <w:t xml:space="preserve"> z dnia 11 sierpnia 2017 r. w sprawie wymagań, jakim powinna odpowiadać osoba zajmująca stanowisko dyrektora oraz inne stanowisko kierownicze w publicznym przedszkolu, publicznej szkole podstawowej, publicznej szkole ponadpodstawowej oraz publicznej placów</w:t>
      </w:r>
      <w:r>
        <w:rPr>
          <w:rFonts w:ascii="Calibri Light" w:hAnsi="Calibri Light" w:cs="Arial"/>
          <w:sz w:val="20"/>
          <w:szCs w:val="20"/>
        </w:rPr>
        <w:t>ce (</w:t>
      </w:r>
      <w:proofErr w:type="spellStart"/>
      <w:r>
        <w:rPr>
          <w:rFonts w:ascii="Calibri Light" w:hAnsi="Calibri Light"/>
          <w:sz w:val="20"/>
          <w:szCs w:val="20"/>
        </w:rPr>
        <w:t>t.j</w:t>
      </w:r>
      <w:proofErr w:type="spellEnd"/>
      <w:r>
        <w:rPr>
          <w:rFonts w:ascii="Calibri Light" w:hAnsi="Calibri Light"/>
          <w:sz w:val="20"/>
          <w:szCs w:val="20"/>
        </w:rPr>
        <w:t>. Dz. U. z 2021 r. poz. 1449; zm.: Dz. U. z 2023 r. poz. 108).</w:t>
      </w:r>
    </w:p>
    <w:p w:rsidR="00127DE4" w:rsidRDefault="009F66BA">
      <w:pPr>
        <w:pStyle w:val="Standard"/>
        <w:spacing w:before="100" w:after="100" w:line="360" w:lineRule="auto"/>
        <w:ind w:firstLine="284"/>
        <w:jc w:val="both"/>
      </w:pPr>
      <w:r>
        <w:rPr>
          <w:rFonts w:ascii="Calibri Light" w:hAnsi="Calibri Light"/>
          <w:b/>
          <w:bCs/>
          <w:sz w:val="20"/>
          <w:szCs w:val="20"/>
        </w:rPr>
        <w:t xml:space="preserve">IV. </w:t>
      </w:r>
      <w:r>
        <w:rPr>
          <w:rFonts w:ascii="Calibri Light" w:hAnsi="Calibri Light"/>
          <w:b/>
          <w:bCs/>
          <w:sz w:val="20"/>
          <w:szCs w:val="20"/>
        </w:rPr>
        <w:tab/>
        <w:t>WYMAGANE DOKUMENTY</w:t>
      </w:r>
    </w:p>
    <w:p w:rsidR="00127DE4" w:rsidRDefault="009F66BA">
      <w:pPr>
        <w:pStyle w:val="Standard"/>
        <w:spacing w:before="100" w:after="100" w:line="360" w:lineRule="auto"/>
        <w:jc w:val="both"/>
      </w:pPr>
      <w:r>
        <w:rPr>
          <w:rFonts w:ascii="Calibri Light" w:hAnsi="Calibri Light"/>
          <w:sz w:val="20"/>
          <w:szCs w:val="20"/>
        </w:rPr>
        <w:t xml:space="preserve">Zgodnie z </w:t>
      </w:r>
      <w:r>
        <w:rPr>
          <w:rFonts w:ascii="Calibri Light" w:hAnsi="Calibri Light" w:cs="Times New Roman"/>
          <w:sz w:val="20"/>
          <w:szCs w:val="20"/>
        </w:rPr>
        <w:t>§</w:t>
      </w:r>
      <w:r>
        <w:rPr>
          <w:rFonts w:ascii="Calibri Light" w:hAnsi="Calibri Light"/>
          <w:sz w:val="20"/>
          <w:szCs w:val="20"/>
        </w:rPr>
        <w:t xml:space="preserve"> 1 ust. 2 pkt 4 rozporządzenia Ministra Edukacji Narodowej z dnia 11 sierpnia 2017 r. w sprawie regulaminu konkursu na stanowisko dyrektora publicznego</w:t>
      </w:r>
      <w:r>
        <w:rPr>
          <w:rFonts w:ascii="Calibri Light" w:hAnsi="Calibri Light"/>
          <w:sz w:val="20"/>
          <w:szCs w:val="20"/>
        </w:rPr>
        <w:t xml:space="preserve"> przedszkola, publicznej szkoły podstawowej, publicznej szkoły ponadpodstawowej lub publicznej placówki oraz trybu pracy komisji konkursowej (</w:t>
      </w:r>
      <w:proofErr w:type="spellStart"/>
      <w:r>
        <w:rPr>
          <w:rFonts w:ascii="Calibri Light" w:hAnsi="Calibri Light"/>
          <w:sz w:val="20"/>
          <w:szCs w:val="20"/>
        </w:rPr>
        <w:t>t.j</w:t>
      </w:r>
      <w:proofErr w:type="spellEnd"/>
      <w:r>
        <w:rPr>
          <w:rFonts w:ascii="Calibri Light" w:hAnsi="Calibri Light"/>
          <w:sz w:val="20"/>
          <w:szCs w:val="20"/>
        </w:rPr>
        <w:t>. Dz. U. z 2021 r. poz. 1428), oferty osób przystępujących do konkursu powinny zawierać:</w:t>
      </w:r>
    </w:p>
    <w:p w:rsidR="00127DE4" w:rsidRDefault="009F66BA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uzasadnienie przystąpi</w:t>
      </w:r>
      <w:r>
        <w:rPr>
          <w:rFonts w:ascii="Calibri Light" w:hAnsi="Calibri Light"/>
          <w:sz w:val="20"/>
          <w:szCs w:val="20"/>
        </w:rPr>
        <w:t>enia do konkursu wraz z koncepcją funkcjonowania i rozwoju publicznej szkoły;</w:t>
      </w:r>
    </w:p>
    <w:p w:rsidR="00127DE4" w:rsidRDefault="009F66BA">
      <w:pPr>
        <w:pStyle w:val="Standard"/>
        <w:numPr>
          <w:ilvl w:val="1"/>
          <w:numId w:val="2"/>
        </w:numPr>
        <w:spacing w:before="100" w:after="100" w:line="360" w:lineRule="auto"/>
        <w:ind w:left="680" w:hanging="357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życiorys z opisem przebiegu pracy zawodowej, zawierający w szczególności informację o:</w:t>
      </w:r>
    </w:p>
    <w:p w:rsidR="00127DE4" w:rsidRDefault="009F66BA">
      <w:pPr>
        <w:pStyle w:val="Standard"/>
        <w:numPr>
          <w:ilvl w:val="0"/>
          <w:numId w:val="3"/>
        </w:numPr>
        <w:spacing w:before="100" w:after="100" w:line="360" w:lineRule="auto"/>
        <w:ind w:left="1037" w:hanging="357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stażu pracy pedagogicznej - w przypadku nauczyciela albo</w:t>
      </w:r>
    </w:p>
    <w:p w:rsidR="00127DE4" w:rsidRDefault="009F66BA">
      <w:pPr>
        <w:pStyle w:val="Standard"/>
        <w:numPr>
          <w:ilvl w:val="0"/>
          <w:numId w:val="3"/>
        </w:numPr>
        <w:spacing w:before="100" w:after="100" w:line="360" w:lineRule="auto"/>
        <w:ind w:left="1037" w:hanging="357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stażu pracy dydaktycznej - w przyp</w:t>
      </w:r>
      <w:r>
        <w:rPr>
          <w:rFonts w:ascii="Calibri Light" w:hAnsi="Calibri Light"/>
          <w:sz w:val="20"/>
          <w:szCs w:val="20"/>
        </w:rPr>
        <w:t>adku nauczyciela akademickiego, albo</w:t>
      </w:r>
    </w:p>
    <w:p w:rsidR="00127DE4" w:rsidRDefault="009F66BA">
      <w:pPr>
        <w:pStyle w:val="Standard"/>
        <w:numPr>
          <w:ilvl w:val="0"/>
          <w:numId w:val="3"/>
        </w:numPr>
        <w:spacing w:before="100" w:after="100" w:line="360" w:lineRule="auto"/>
        <w:ind w:left="1037" w:hanging="357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stażu pracy, w tym stażu pracy na stanowisku kierowniczym – w przypadku osoby niebędącej nauczycielem;</w:t>
      </w:r>
    </w:p>
    <w:p w:rsidR="00127DE4" w:rsidRDefault="009F66BA">
      <w:pPr>
        <w:pStyle w:val="Standard"/>
        <w:numPr>
          <w:ilvl w:val="1"/>
          <w:numId w:val="2"/>
        </w:numPr>
        <w:spacing w:before="100" w:after="100" w:line="360" w:lineRule="auto"/>
        <w:ind w:left="680" w:hanging="357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oświadczenie zawierające następujące dane osobowe kandydata:</w:t>
      </w:r>
    </w:p>
    <w:p w:rsidR="00127DE4" w:rsidRDefault="009F66BA">
      <w:pPr>
        <w:pStyle w:val="Standard"/>
        <w:numPr>
          <w:ilvl w:val="1"/>
          <w:numId w:val="4"/>
        </w:numPr>
        <w:spacing w:before="100" w:after="10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imię (imiona) i nazwisko, </w:t>
      </w:r>
    </w:p>
    <w:p w:rsidR="00127DE4" w:rsidRDefault="009F66BA">
      <w:pPr>
        <w:pStyle w:val="Standard"/>
        <w:numPr>
          <w:ilvl w:val="1"/>
          <w:numId w:val="4"/>
        </w:numPr>
        <w:spacing w:before="100" w:after="10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datę i miejsce </w:t>
      </w:r>
      <w:r>
        <w:rPr>
          <w:rFonts w:ascii="Calibri Light" w:hAnsi="Calibri Light"/>
          <w:sz w:val="20"/>
          <w:szCs w:val="20"/>
        </w:rPr>
        <w:t xml:space="preserve">urodzenia, </w:t>
      </w:r>
    </w:p>
    <w:p w:rsidR="00127DE4" w:rsidRDefault="009F66BA">
      <w:pPr>
        <w:pStyle w:val="Standard"/>
        <w:numPr>
          <w:ilvl w:val="1"/>
          <w:numId w:val="4"/>
        </w:numPr>
        <w:spacing w:before="100" w:after="10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obywatelstwo;</w:t>
      </w:r>
    </w:p>
    <w:p w:rsidR="00127DE4" w:rsidRDefault="009F66BA">
      <w:pPr>
        <w:pStyle w:val="Standard"/>
        <w:numPr>
          <w:ilvl w:val="1"/>
          <w:numId w:val="4"/>
        </w:numPr>
        <w:spacing w:before="100" w:after="10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miejsce zamieszkania (adres do korespondencji); </w:t>
      </w:r>
    </w:p>
    <w:p w:rsidR="00127DE4" w:rsidRDefault="009F66BA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poświadczone przez kandydata za zgodność z oryginałem kopie dokumentów potwierdzających posiadanie </w:t>
      </w:r>
      <w:r>
        <w:rPr>
          <w:rFonts w:ascii="Calibri Light" w:hAnsi="Calibri Light"/>
          <w:sz w:val="20"/>
          <w:szCs w:val="20"/>
        </w:rPr>
        <w:lastRenderedPageBreak/>
        <w:t xml:space="preserve">wymaganego stażu pracy, o którym mowa w lit. b: świadectw pracy, </w:t>
      </w:r>
      <w:r>
        <w:rPr>
          <w:rFonts w:ascii="Calibri Light" w:hAnsi="Calibri Light"/>
          <w:sz w:val="20"/>
          <w:szCs w:val="20"/>
        </w:rPr>
        <w:t>zaświadczeń o zatrudnieniu lub innych dokumentów potwierdzających okres zatrudnienia;</w:t>
      </w:r>
    </w:p>
    <w:p w:rsidR="00127DE4" w:rsidRDefault="009F66BA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</w:pPr>
      <w:r>
        <w:rPr>
          <w:rFonts w:ascii="Calibri Light" w:hAnsi="Calibri Light"/>
          <w:sz w:val="20"/>
          <w:szCs w:val="20"/>
        </w:rPr>
        <w:t xml:space="preserve">poświadczone przez kandydata za zgodność z oryginałem kopie dokumentów potwierdzających posiadanie wymaganego wykształcenia, w tym dyplomu ukończenia studiów </w:t>
      </w:r>
      <w:r>
        <w:rPr>
          <w:rStyle w:val="changed-paragraph"/>
          <w:rFonts w:ascii="Calibri Light" w:hAnsi="Calibri Light"/>
          <w:sz w:val="20"/>
          <w:szCs w:val="20"/>
        </w:rPr>
        <w:t>pierwszego s</w:t>
      </w:r>
      <w:r>
        <w:rPr>
          <w:rStyle w:val="changed-paragraph"/>
          <w:rFonts w:ascii="Calibri Light" w:hAnsi="Calibri Light"/>
          <w:sz w:val="20"/>
          <w:szCs w:val="20"/>
        </w:rPr>
        <w:t>topnia, studiów drugiego stopnia, jednolitych studiów magisterskich lub świadectwa ukończenia studiów podyplomowych, z zakresu zarządzania albo świadectwa ukończenia kursu kwalifikacyjnego z zakresu zarządzania oświatą;</w:t>
      </w:r>
    </w:p>
    <w:p w:rsidR="00127DE4" w:rsidRDefault="009F66BA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</w:pPr>
      <w:r>
        <w:rPr>
          <w:rFonts w:ascii="Calibri Light" w:hAnsi="Calibri Light"/>
          <w:sz w:val="20"/>
          <w:szCs w:val="20"/>
        </w:rPr>
        <w:t>w przypadku cudzoziemca - poświadczo</w:t>
      </w:r>
      <w:r>
        <w:rPr>
          <w:rFonts w:ascii="Calibri Light" w:hAnsi="Calibri Light"/>
          <w:sz w:val="20"/>
          <w:szCs w:val="20"/>
        </w:rPr>
        <w:t>ne przez kandydata za zgodność z oryginałem kopie dokumentu potwierdzającego znajomość języka polskiego, o którym mowa w ustawie z dnia 7 października 1999 r. o języku polskim (</w:t>
      </w:r>
      <w:proofErr w:type="spellStart"/>
      <w:r>
        <w:rPr>
          <w:rFonts w:ascii="Calibri Light" w:hAnsi="Calibri Light"/>
          <w:sz w:val="20"/>
          <w:szCs w:val="20"/>
        </w:rPr>
        <w:t>t.j</w:t>
      </w:r>
      <w:proofErr w:type="spellEnd"/>
      <w:r>
        <w:rPr>
          <w:rFonts w:ascii="Calibri Light" w:hAnsi="Calibri Light"/>
          <w:sz w:val="20"/>
          <w:szCs w:val="20"/>
        </w:rPr>
        <w:t>. Dz. U. z 2021 r. poz. 672) lub dyplomu ukończenia studiów pierwszego stopn</w:t>
      </w:r>
      <w:r>
        <w:rPr>
          <w:rFonts w:ascii="Calibri Light" w:hAnsi="Calibri Light"/>
          <w:sz w:val="20"/>
          <w:szCs w:val="20"/>
        </w:rPr>
        <w:t>ia, studiów drugiego stopnia lub jednolitych studiów magisterskich, na kierunku filologia polska lub dokumentu potwierdzającego prawo do wykonywania zawodu tłumacza przysięgłego języka polskiego;</w:t>
      </w:r>
    </w:p>
    <w:p w:rsidR="00127DE4" w:rsidRDefault="009F66BA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</w:pPr>
      <w:r>
        <w:rPr>
          <w:rFonts w:ascii="Calibri Light" w:hAnsi="Calibri Light"/>
          <w:sz w:val="20"/>
          <w:szCs w:val="20"/>
        </w:rPr>
        <w:t xml:space="preserve">poświadczona przez kandydata za zgodność z oryginałem kopie </w:t>
      </w:r>
      <w:r>
        <w:rPr>
          <w:rFonts w:ascii="Calibri Light" w:hAnsi="Calibri Light"/>
          <w:sz w:val="20"/>
          <w:szCs w:val="20"/>
        </w:rPr>
        <w:t>zaświadczenia lekarskiego o braku przeciwwskazań zdrowotnych do wykonywania pracy na stanowisku kierowniczym;</w:t>
      </w:r>
    </w:p>
    <w:p w:rsidR="00127DE4" w:rsidRDefault="009F66BA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oświadczenie, że przeciwko kandydatowi nie toczy się postępowanie o przestępstwo ścigane z oskarżenia publicznego lub postępowanie dyscyplinarne;</w:t>
      </w:r>
    </w:p>
    <w:p w:rsidR="00127DE4" w:rsidRDefault="009F66BA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oświadczenie, że kandydat nie był skazany prawomocnym wyrokiem za umyślne przestępstwo lub umyślne przestępstwo skarbowe;</w:t>
      </w:r>
    </w:p>
    <w:p w:rsidR="00127DE4" w:rsidRDefault="009F66BA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</w:pPr>
      <w:r>
        <w:rPr>
          <w:rFonts w:ascii="Calibri Light" w:hAnsi="Calibri Light"/>
          <w:sz w:val="20"/>
          <w:szCs w:val="20"/>
        </w:rPr>
        <w:t>oświadczenie, że kandydat nie był karany zakazem pełnienia funkcji związanych z dysponowaniem środkami publicznymi, o którym mowa w ar</w:t>
      </w:r>
      <w:r>
        <w:rPr>
          <w:rFonts w:ascii="Calibri Light" w:hAnsi="Calibri Light"/>
          <w:sz w:val="20"/>
          <w:szCs w:val="20"/>
        </w:rPr>
        <w:t>t. 31 ust. 1 pkt 4 ustawy z dnia 17 grudnia 2004 r. o odpowiedzialności za naruszenie dyscypliny finansów publicznych (Dz. U. z 2021 r. poz. 289);</w:t>
      </w:r>
    </w:p>
    <w:p w:rsidR="00127DE4" w:rsidRDefault="009F66BA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</w:pPr>
      <w:r>
        <w:rPr>
          <w:rFonts w:ascii="Calibri Light" w:hAnsi="Calibri Light"/>
          <w:sz w:val="20"/>
          <w:szCs w:val="20"/>
        </w:rPr>
        <w:t xml:space="preserve">oświadczenie o dopełnieniu obowiązku, o którym mowa w art. 7 ust. 1 i </w:t>
      </w:r>
      <w:proofErr w:type="spellStart"/>
      <w:r>
        <w:rPr>
          <w:rFonts w:ascii="Calibri Light" w:hAnsi="Calibri Light"/>
          <w:sz w:val="20"/>
          <w:szCs w:val="20"/>
        </w:rPr>
        <w:t>3a</w:t>
      </w:r>
      <w:proofErr w:type="spellEnd"/>
      <w:r>
        <w:rPr>
          <w:rFonts w:ascii="Calibri Light" w:hAnsi="Calibri Light"/>
          <w:sz w:val="20"/>
          <w:szCs w:val="20"/>
        </w:rPr>
        <w:t xml:space="preserve"> ustawy z dnia 18 października 2006 r</w:t>
      </w:r>
      <w:r>
        <w:rPr>
          <w:rFonts w:ascii="Calibri Light" w:hAnsi="Calibri Light"/>
          <w:sz w:val="20"/>
          <w:szCs w:val="20"/>
        </w:rPr>
        <w:t>. o ujawnianiu informacji o dokumentach organów bezpieczeństwa państwa z lat 1944-1990 oraz treści tych dokumentów (</w:t>
      </w:r>
      <w:proofErr w:type="spellStart"/>
      <w:r>
        <w:rPr>
          <w:rFonts w:ascii="Calibri Light" w:hAnsi="Calibri Light"/>
          <w:sz w:val="20"/>
          <w:szCs w:val="20"/>
        </w:rPr>
        <w:t>t.j</w:t>
      </w:r>
      <w:proofErr w:type="spellEnd"/>
      <w:r>
        <w:rPr>
          <w:rFonts w:ascii="Calibri Light" w:hAnsi="Calibri Light"/>
          <w:sz w:val="20"/>
          <w:szCs w:val="20"/>
        </w:rPr>
        <w:t xml:space="preserve">. Dz. U. z 2023 r. poz. 342 z </w:t>
      </w:r>
      <w:proofErr w:type="spellStart"/>
      <w:r>
        <w:rPr>
          <w:rFonts w:ascii="Calibri Light" w:hAnsi="Calibri Light"/>
          <w:sz w:val="20"/>
          <w:szCs w:val="20"/>
        </w:rPr>
        <w:t>późn</w:t>
      </w:r>
      <w:proofErr w:type="spellEnd"/>
      <w:r>
        <w:rPr>
          <w:rFonts w:ascii="Calibri Light" w:hAnsi="Calibri Light"/>
          <w:sz w:val="20"/>
          <w:szCs w:val="20"/>
        </w:rPr>
        <w:t>. zm.) - w przypadku kandydata na dyrektora publicznej szkoły urodzonego przed dniem 1 sierpnia 1972 r.</w:t>
      </w:r>
      <w:r>
        <w:rPr>
          <w:rFonts w:ascii="Calibri Light" w:hAnsi="Calibri Light"/>
          <w:sz w:val="20"/>
          <w:szCs w:val="20"/>
        </w:rPr>
        <w:t>;</w:t>
      </w:r>
    </w:p>
    <w:p w:rsidR="00127DE4" w:rsidRDefault="009F66BA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poświadczona przez kandydata za zgodność z oryginałem kopie aktu nadania stopnia nauczyciela mianowanego lub dyplomowanego - w przypadku nauczyciela;</w:t>
      </w:r>
    </w:p>
    <w:p w:rsidR="00127DE4" w:rsidRDefault="009F66BA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poświadczona przez kandydata za zgodność z oryginałem kopie karty oceny pracy lub oceny dorobku zawodowe</w:t>
      </w:r>
      <w:r>
        <w:rPr>
          <w:rFonts w:ascii="Calibri Light" w:hAnsi="Calibri Light"/>
          <w:sz w:val="20"/>
          <w:szCs w:val="20"/>
        </w:rPr>
        <w:t>go - w przypadku nauczyciela i nauczyciela akademickiego;</w:t>
      </w:r>
    </w:p>
    <w:p w:rsidR="00127DE4" w:rsidRDefault="009F66BA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</w:pPr>
      <w:r>
        <w:rPr>
          <w:rFonts w:ascii="Calibri Light" w:hAnsi="Calibri Light"/>
          <w:sz w:val="20"/>
          <w:szCs w:val="20"/>
        </w:rPr>
        <w:t>w przypadku nauczyciela i nauczyciela akademickiego - oświadczenie, że kandydat nie był prawomocnie ukarany karą dyscyplinarną, o której mowa w art. 76 ust. 1 ustawy z dnia 26 stycznia 1982 r. - Kar</w:t>
      </w:r>
      <w:r>
        <w:rPr>
          <w:rFonts w:ascii="Calibri Light" w:hAnsi="Calibri Light"/>
          <w:sz w:val="20"/>
          <w:szCs w:val="20"/>
        </w:rPr>
        <w:t>ta Nauczyciela (</w:t>
      </w:r>
      <w:proofErr w:type="spellStart"/>
      <w:r>
        <w:rPr>
          <w:rFonts w:ascii="Calibri Light" w:hAnsi="Calibri Light"/>
          <w:sz w:val="20"/>
          <w:szCs w:val="20"/>
        </w:rPr>
        <w:t>t.j</w:t>
      </w:r>
      <w:proofErr w:type="spellEnd"/>
      <w:r>
        <w:rPr>
          <w:rFonts w:ascii="Calibri Light" w:hAnsi="Calibri Light"/>
          <w:sz w:val="20"/>
          <w:szCs w:val="20"/>
        </w:rPr>
        <w:t xml:space="preserve">. Dz. U. z 2021 r. poz. 1762 z </w:t>
      </w:r>
      <w:proofErr w:type="spellStart"/>
      <w:r>
        <w:rPr>
          <w:rFonts w:ascii="Calibri Light" w:hAnsi="Calibri Light"/>
          <w:sz w:val="20"/>
          <w:szCs w:val="20"/>
        </w:rPr>
        <w:t>późn</w:t>
      </w:r>
      <w:proofErr w:type="spellEnd"/>
      <w:r>
        <w:rPr>
          <w:rFonts w:ascii="Calibri Light" w:hAnsi="Calibri Light"/>
          <w:sz w:val="20"/>
          <w:szCs w:val="20"/>
        </w:rPr>
        <w:t>. zm.) lub karą dyscyplinarną, o której mowa w art. 276 ust. 1 ustawy z dnia 20 lipca 2018 r. - Prawo o szkolnictwie wyższym i nauce (</w:t>
      </w:r>
      <w:proofErr w:type="spellStart"/>
      <w:r>
        <w:rPr>
          <w:rFonts w:ascii="Calibri Light" w:hAnsi="Calibri Light"/>
          <w:sz w:val="20"/>
          <w:szCs w:val="20"/>
        </w:rPr>
        <w:t>t.j</w:t>
      </w:r>
      <w:proofErr w:type="spellEnd"/>
      <w:r>
        <w:rPr>
          <w:rFonts w:ascii="Calibri Light" w:hAnsi="Calibri Light"/>
          <w:sz w:val="20"/>
          <w:szCs w:val="20"/>
        </w:rPr>
        <w:t xml:space="preserve">. Dz. U. z 2023 r. poz. 742 z </w:t>
      </w:r>
      <w:proofErr w:type="spellStart"/>
      <w:r>
        <w:rPr>
          <w:rFonts w:ascii="Calibri Light" w:hAnsi="Calibri Light"/>
          <w:sz w:val="20"/>
          <w:szCs w:val="20"/>
        </w:rPr>
        <w:t>późn</w:t>
      </w:r>
      <w:proofErr w:type="spellEnd"/>
      <w:r>
        <w:rPr>
          <w:rFonts w:ascii="Calibri Light" w:hAnsi="Calibri Light"/>
          <w:sz w:val="20"/>
          <w:szCs w:val="20"/>
        </w:rPr>
        <w:t>. zm.), lub karą dyscyplinarną,</w:t>
      </w:r>
      <w:r>
        <w:rPr>
          <w:rFonts w:ascii="Calibri Light" w:hAnsi="Calibri Light"/>
          <w:sz w:val="20"/>
          <w:szCs w:val="20"/>
        </w:rPr>
        <w:t xml:space="preserve"> o której mowa w art. 140 ust. 1 ustawy z dnia 27 lipca 2005 r. - Prawo o szkolnictwie wyższym (Dz. U. z 2017 r. poz. 2183, z </w:t>
      </w:r>
      <w:proofErr w:type="spellStart"/>
      <w:r>
        <w:rPr>
          <w:rFonts w:ascii="Calibri Light" w:hAnsi="Calibri Light"/>
          <w:sz w:val="20"/>
          <w:szCs w:val="20"/>
        </w:rPr>
        <w:t>późn</w:t>
      </w:r>
      <w:proofErr w:type="spellEnd"/>
      <w:r>
        <w:rPr>
          <w:rFonts w:ascii="Calibri Light" w:hAnsi="Calibri Light"/>
          <w:sz w:val="20"/>
          <w:szCs w:val="20"/>
        </w:rPr>
        <w:t>. zm.);</w:t>
      </w:r>
    </w:p>
    <w:p w:rsidR="00127DE4" w:rsidRDefault="009F66BA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oświadczenie, że kandydat ma pełną zdolność do czynności prawnych i korzysta z pełni praw publicznych;</w:t>
      </w:r>
    </w:p>
    <w:p w:rsidR="00127DE4" w:rsidRDefault="009F66BA">
      <w:pPr>
        <w:pStyle w:val="Standard"/>
        <w:numPr>
          <w:ilvl w:val="1"/>
          <w:numId w:val="2"/>
        </w:numPr>
        <w:tabs>
          <w:tab w:val="left" w:pos="645"/>
        </w:tabs>
        <w:spacing w:before="100" w:after="100" w:line="360" w:lineRule="auto"/>
        <w:ind w:left="68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ponadto kandyda</w:t>
      </w:r>
      <w:r>
        <w:rPr>
          <w:rFonts w:ascii="Calibri Light" w:hAnsi="Calibri Light"/>
          <w:sz w:val="20"/>
          <w:szCs w:val="20"/>
        </w:rPr>
        <w:t xml:space="preserve">t winien dołączyć klauzulę informacyjną i zgodę na przetwarzanie danych osobowych </w:t>
      </w:r>
      <w:r>
        <w:rPr>
          <w:rFonts w:ascii="Calibri Light" w:hAnsi="Calibri Light"/>
          <w:sz w:val="20"/>
          <w:szCs w:val="20"/>
        </w:rPr>
        <w:lastRenderedPageBreak/>
        <w:t>stanowiących załącznik do niniejszego ogłoszenia.</w:t>
      </w:r>
    </w:p>
    <w:p w:rsidR="00127DE4" w:rsidRDefault="009F66BA">
      <w:pPr>
        <w:pStyle w:val="Standard"/>
        <w:spacing w:before="100" w:after="100" w:line="360" w:lineRule="auto"/>
        <w:jc w:val="both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 xml:space="preserve">Wszelkie sporządzone osobiście przez kandydata dokumenty winny być przez niego własnoręcznie podpisane i opatrzone datą a w </w:t>
      </w:r>
      <w:r>
        <w:rPr>
          <w:rFonts w:ascii="Calibri Light" w:hAnsi="Calibri Light"/>
          <w:bCs/>
          <w:sz w:val="20"/>
          <w:szCs w:val="20"/>
        </w:rPr>
        <w:t xml:space="preserve">przypadku kopii posiadać podpisaną (na każdej stronie dokumentu) przez kandydata klauzulę: „stwierdzam  zgodność z oryginałem”. </w:t>
      </w:r>
    </w:p>
    <w:p w:rsidR="00127DE4" w:rsidRDefault="009F66BA">
      <w:pPr>
        <w:pStyle w:val="Standard"/>
        <w:tabs>
          <w:tab w:val="left" w:pos="990"/>
        </w:tabs>
        <w:spacing w:before="100" w:after="100" w:line="360" w:lineRule="auto"/>
        <w:jc w:val="both"/>
      </w:pPr>
      <w:r>
        <w:rPr>
          <w:rFonts w:ascii="Calibri Light" w:hAnsi="Calibri Light"/>
          <w:bCs/>
          <w:sz w:val="20"/>
          <w:szCs w:val="20"/>
        </w:rPr>
        <w:t xml:space="preserve">Na żądanie </w:t>
      </w:r>
      <w:r>
        <w:rPr>
          <w:rFonts w:ascii="Calibri Light" w:hAnsi="Calibri Light"/>
          <w:sz w:val="20"/>
          <w:szCs w:val="20"/>
        </w:rPr>
        <w:t>organu prowadzącego publiczną szkołę kandydat jest obowiązany przedstawić oryginały dokumentów, o których mowa w pkt</w:t>
      </w:r>
      <w:r>
        <w:rPr>
          <w:rFonts w:ascii="Calibri Light" w:hAnsi="Calibri Light"/>
          <w:sz w:val="20"/>
          <w:szCs w:val="20"/>
        </w:rPr>
        <w:t>. IV lit. d-g, l i m.</w:t>
      </w:r>
      <w:r>
        <w:rPr>
          <w:rFonts w:ascii="Calibri Light" w:hAnsi="Calibri Light"/>
          <w:bCs/>
          <w:sz w:val="20"/>
          <w:szCs w:val="20"/>
        </w:rPr>
        <w:t xml:space="preserve"> </w:t>
      </w:r>
    </w:p>
    <w:p w:rsidR="00127DE4" w:rsidRDefault="009F66BA">
      <w:pPr>
        <w:pStyle w:val="Standard"/>
        <w:tabs>
          <w:tab w:val="left" w:pos="990"/>
        </w:tabs>
        <w:spacing w:before="100" w:after="100" w:line="360" w:lineRule="auto"/>
        <w:jc w:val="both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Jeżeli na składanych dokumentach widnieją różne nazwiska, należy dołączyć stosowne dokumenty potwierdzające ich zmiany.</w:t>
      </w:r>
    </w:p>
    <w:p w:rsidR="00127DE4" w:rsidRDefault="009F66BA">
      <w:pPr>
        <w:pStyle w:val="Standard"/>
        <w:tabs>
          <w:tab w:val="left" w:pos="990"/>
        </w:tabs>
        <w:spacing w:before="100" w:after="100" w:line="360" w:lineRule="auto"/>
        <w:jc w:val="both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Przed przystąpieniem do rozmowy z kandydatem dopuszczonym do postępowania konkursowego komisja konkursowa ma praw</w:t>
      </w:r>
      <w:r>
        <w:rPr>
          <w:rFonts w:ascii="Calibri Light" w:hAnsi="Calibri Light"/>
          <w:bCs/>
          <w:sz w:val="20"/>
          <w:szCs w:val="20"/>
        </w:rPr>
        <w:t>o zażądać przedstawienia dowodu osobistego kandydata lub innego dokumentu potwierdzającego jego tożsamość oraz posiadane obywatelstwo.</w:t>
      </w:r>
    </w:p>
    <w:p w:rsidR="00127DE4" w:rsidRDefault="009F66BA">
      <w:pPr>
        <w:pStyle w:val="Standard"/>
        <w:numPr>
          <w:ilvl w:val="0"/>
          <w:numId w:val="5"/>
        </w:numPr>
        <w:tabs>
          <w:tab w:val="left" w:pos="-22770"/>
        </w:tabs>
        <w:spacing w:before="100" w:after="100" w:line="360" w:lineRule="auto"/>
        <w:ind w:left="709" w:hanging="349"/>
        <w:jc w:val="both"/>
        <w:rPr>
          <w:rFonts w:ascii="Calibri Light" w:hAnsi="Calibri Light"/>
          <w:b/>
          <w:bCs/>
          <w:sz w:val="20"/>
          <w:szCs w:val="20"/>
        </w:rPr>
      </w:pPr>
      <w:r>
        <w:rPr>
          <w:rFonts w:ascii="Calibri Light" w:hAnsi="Calibri Light"/>
          <w:b/>
          <w:bCs/>
          <w:sz w:val="20"/>
          <w:szCs w:val="20"/>
        </w:rPr>
        <w:t>INFORMACJA O SPOSOBIE I TERMINIE SKŁADANIA OFERT</w:t>
      </w:r>
    </w:p>
    <w:p w:rsidR="00127DE4" w:rsidRDefault="009F66BA">
      <w:pPr>
        <w:pStyle w:val="Standard"/>
        <w:tabs>
          <w:tab w:val="left" w:pos="990"/>
        </w:tabs>
        <w:spacing w:before="100" w:after="100" w:line="360" w:lineRule="auto"/>
        <w:jc w:val="both"/>
      </w:pPr>
      <w:r>
        <w:rPr>
          <w:rFonts w:ascii="Calibri Light" w:hAnsi="Calibri Light"/>
          <w:sz w:val="20"/>
          <w:szCs w:val="20"/>
        </w:rPr>
        <w:t xml:space="preserve">1. Oferty zawierające komplet wymaganych dokumentów należy </w:t>
      </w:r>
      <w:r>
        <w:rPr>
          <w:rFonts w:ascii="Calibri Light" w:hAnsi="Calibri Light"/>
          <w:sz w:val="20"/>
          <w:szCs w:val="20"/>
        </w:rPr>
        <w:t>składać w zamkniętych kopertach z podaniem imienia i nazwiska kandydata, adresem zamieszkania oraz dopiskiem:</w:t>
      </w:r>
    </w:p>
    <w:p w:rsidR="00127DE4" w:rsidRDefault="009F66BA">
      <w:pPr>
        <w:pStyle w:val="Standard"/>
        <w:tabs>
          <w:tab w:val="left" w:pos="990"/>
        </w:tabs>
        <w:spacing w:before="100" w:after="100" w:line="360" w:lineRule="auto"/>
        <w:jc w:val="both"/>
      </w:pPr>
      <w:r>
        <w:rPr>
          <w:rFonts w:ascii="Calibri Light" w:hAnsi="Calibri Light"/>
          <w:sz w:val="20"/>
          <w:szCs w:val="20"/>
        </w:rPr>
        <w:t xml:space="preserve">"Konkurs na stanowisko dyrektora Szkoły Podstawowej im. </w:t>
      </w:r>
      <w:r>
        <w:rPr>
          <w:rFonts w:ascii="Calibri Light" w:hAnsi="Calibri Light"/>
          <w:kern w:val="0"/>
          <w:sz w:val="20"/>
          <w:szCs w:val="20"/>
        </w:rPr>
        <w:t>Marszałka Józefa Piłsudskiego w Sierakówku</w:t>
      </w:r>
      <w:r>
        <w:rPr>
          <w:rFonts w:ascii="Calibri Light" w:hAnsi="Calibri Light"/>
          <w:sz w:val="20"/>
          <w:szCs w:val="20"/>
        </w:rPr>
        <w:t xml:space="preserve">” w terminie </w:t>
      </w:r>
      <w:r>
        <w:rPr>
          <w:rFonts w:ascii="Calibri Light" w:hAnsi="Calibri Light"/>
          <w:i/>
          <w:sz w:val="20"/>
          <w:szCs w:val="20"/>
          <w:u w:val="single"/>
        </w:rPr>
        <w:t>do dnia 6 czerwca 2023 r. do godzin</w:t>
      </w:r>
      <w:r>
        <w:rPr>
          <w:rFonts w:ascii="Calibri Light" w:hAnsi="Calibri Light"/>
          <w:i/>
          <w:sz w:val="20"/>
          <w:szCs w:val="20"/>
          <w:u w:val="single"/>
        </w:rPr>
        <w:t xml:space="preserve">y 15.30 </w:t>
      </w:r>
      <w:r>
        <w:rPr>
          <w:rFonts w:ascii="Calibri Light" w:hAnsi="Calibri Light"/>
          <w:sz w:val="20"/>
          <w:szCs w:val="20"/>
        </w:rPr>
        <w:t xml:space="preserve">pod adresem: URZĄD GMINY GOSTYNIN ul. Rynek 26, 09-500 Gostynin (Sekretariat pok. nr 1). W przypadku przesłania oferty pocztą </w:t>
      </w:r>
      <w:r>
        <w:rPr>
          <w:rFonts w:ascii="Calibri Light" w:hAnsi="Calibri Light" w:cs="Arial"/>
          <w:sz w:val="20"/>
          <w:szCs w:val="20"/>
        </w:rPr>
        <w:t>decyduje data i godzina</w:t>
      </w:r>
      <w:r>
        <w:rPr>
          <w:rFonts w:ascii="Calibri Light" w:hAnsi="Calibri Light"/>
          <w:sz w:val="20"/>
          <w:szCs w:val="20"/>
        </w:rPr>
        <w:t xml:space="preserve"> doręczenia przesyłki do Sekretariatu Urzędu Gminy Gostynin.</w:t>
      </w:r>
    </w:p>
    <w:p w:rsidR="00127DE4" w:rsidRDefault="009F66BA">
      <w:pPr>
        <w:pStyle w:val="Standard"/>
        <w:tabs>
          <w:tab w:val="left" w:pos="990"/>
        </w:tabs>
        <w:spacing w:before="100" w:after="10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2. W konkursie nie dopuszcza się </w:t>
      </w:r>
      <w:r>
        <w:rPr>
          <w:rFonts w:ascii="Calibri Light" w:hAnsi="Calibri Light"/>
          <w:sz w:val="20"/>
          <w:szCs w:val="20"/>
        </w:rPr>
        <w:t>składania ofert w postaci elektronicznej.</w:t>
      </w:r>
    </w:p>
    <w:p w:rsidR="00127DE4" w:rsidRDefault="009F66BA">
      <w:pPr>
        <w:pStyle w:val="Standard"/>
        <w:tabs>
          <w:tab w:val="left" w:pos="990"/>
        </w:tabs>
        <w:spacing w:before="100" w:after="10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3. Oferty, które wpłyną po wyżej wymienionym terminie nie będą rozpatrywane.</w:t>
      </w:r>
    </w:p>
    <w:p w:rsidR="00127DE4" w:rsidRDefault="009F66BA">
      <w:pPr>
        <w:pStyle w:val="Standard"/>
        <w:tabs>
          <w:tab w:val="left" w:pos="990"/>
        </w:tabs>
        <w:spacing w:before="100" w:after="100" w:line="360" w:lineRule="auto"/>
        <w:jc w:val="both"/>
      </w:pPr>
      <w:r>
        <w:rPr>
          <w:rFonts w:ascii="Calibri Light" w:hAnsi="Calibri Light"/>
          <w:sz w:val="20"/>
          <w:szCs w:val="20"/>
        </w:rPr>
        <w:t xml:space="preserve">4. </w:t>
      </w:r>
      <w:r>
        <w:rPr>
          <w:rFonts w:ascii="Calibri Light" w:hAnsi="Calibri Light" w:cs="Arial"/>
          <w:sz w:val="20"/>
          <w:szCs w:val="20"/>
        </w:rPr>
        <w:t>Z uwagi na realizację zadań w zakresie działalności związanej z wychowaniem, edukacją,</w:t>
      </w:r>
      <w:r>
        <w:rPr>
          <w:rFonts w:ascii="Calibri Light" w:hAnsi="Calibri Light"/>
          <w:sz w:val="20"/>
          <w:szCs w:val="20"/>
        </w:rPr>
        <w:br/>
      </w:r>
      <w:r>
        <w:rPr>
          <w:rFonts w:ascii="Calibri Light" w:hAnsi="Calibri Light" w:cs="Arial"/>
          <w:sz w:val="20"/>
          <w:szCs w:val="20"/>
        </w:rPr>
        <w:t>wypoczynkiem, leczeniem małoletnich lub z opiek</w:t>
      </w:r>
      <w:r>
        <w:rPr>
          <w:rFonts w:ascii="Calibri Light" w:hAnsi="Calibri Light" w:cs="Arial"/>
          <w:sz w:val="20"/>
          <w:szCs w:val="20"/>
        </w:rPr>
        <w:t>ą nad nimi, osoba wyłoniona do zatrudnienia</w:t>
      </w:r>
      <w:r>
        <w:rPr>
          <w:rFonts w:ascii="Calibri Light" w:hAnsi="Calibri Light"/>
          <w:sz w:val="20"/>
          <w:szCs w:val="20"/>
        </w:rPr>
        <w:br/>
      </w:r>
      <w:r>
        <w:rPr>
          <w:rFonts w:ascii="Calibri Light" w:hAnsi="Calibri Light" w:cs="Arial"/>
          <w:sz w:val="20"/>
          <w:szCs w:val="20"/>
        </w:rPr>
        <w:t xml:space="preserve">będzie sprawdzana w Rejestrze Sprawców Przestępstw na Tle Seksualnym zgodnie z art. 12 pkt 6 ustawy  </w:t>
      </w:r>
      <w:r>
        <w:rPr>
          <w:rFonts w:ascii="Calibri Light" w:hAnsi="Calibri Light"/>
          <w:sz w:val="20"/>
          <w:szCs w:val="20"/>
        </w:rPr>
        <w:t>z dnia 13 maja 2016 r. o przeciwdziałaniu zagrożeniom przestępczością na tle seksualnym (</w:t>
      </w:r>
      <w:proofErr w:type="spellStart"/>
      <w:r>
        <w:rPr>
          <w:rFonts w:ascii="Calibri Light" w:hAnsi="Calibri Light"/>
          <w:sz w:val="20"/>
          <w:szCs w:val="20"/>
        </w:rPr>
        <w:t>t.j</w:t>
      </w:r>
      <w:proofErr w:type="spellEnd"/>
      <w:r>
        <w:rPr>
          <w:rFonts w:ascii="Calibri Light" w:hAnsi="Calibri Light"/>
          <w:sz w:val="20"/>
          <w:szCs w:val="20"/>
        </w:rPr>
        <w:t xml:space="preserve">. Dz. U. z 2023 r. </w:t>
      </w:r>
      <w:r>
        <w:rPr>
          <w:rFonts w:ascii="Calibri Light" w:hAnsi="Calibri Light"/>
          <w:sz w:val="20"/>
          <w:szCs w:val="20"/>
        </w:rPr>
        <w:t xml:space="preserve">poz. 31 z </w:t>
      </w:r>
      <w:proofErr w:type="spellStart"/>
      <w:r>
        <w:rPr>
          <w:rFonts w:ascii="Calibri Light" w:hAnsi="Calibri Light"/>
          <w:sz w:val="20"/>
          <w:szCs w:val="20"/>
        </w:rPr>
        <w:t>późn</w:t>
      </w:r>
      <w:proofErr w:type="spellEnd"/>
      <w:r>
        <w:rPr>
          <w:rFonts w:ascii="Calibri Light" w:hAnsi="Calibri Light"/>
          <w:sz w:val="20"/>
          <w:szCs w:val="20"/>
        </w:rPr>
        <w:t>. zm.).</w:t>
      </w:r>
    </w:p>
    <w:p w:rsidR="00127DE4" w:rsidRDefault="009F66BA">
      <w:pPr>
        <w:pStyle w:val="Standard"/>
        <w:numPr>
          <w:ilvl w:val="0"/>
          <w:numId w:val="5"/>
        </w:numPr>
        <w:tabs>
          <w:tab w:val="left" w:pos="-22740"/>
        </w:tabs>
        <w:spacing w:before="100" w:after="100" w:line="360" w:lineRule="auto"/>
        <w:ind w:left="709" w:hanging="349"/>
        <w:jc w:val="both"/>
        <w:rPr>
          <w:rFonts w:ascii="Calibri Light" w:hAnsi="Calibri Light"/>
          <w:b/>
          <w:bCs/>
          <w:sz w:val="20"/>
          <w:szCs w:val="20"/>
        </w:rPr>
      </w:pPr>
      <w:r>
        <w:rPr>
          <w:rFonts w:ascii="Calibri Light" w:hAnsi="Calibri Light"/>
          <w:b/>
          <w:bCs/>
          <w:sz w:val="20"/>
          <w:szCs w:val="20"/>
        </w:rPr>
        <w:t>INFORMACJA O SPOSOBIE POWIADOMIENIA KANDYDATÓW O TERMINIE  I MIEJSCU PRZEPROWADZENIA POSTEPOWANIA KONKURSOWEGO</w:t>
      </w:r>
    </w:p>
    <w:p w:rsidR="00127DE4" w:rsidRDefault="009F66BA">
      <w:pPr>
        <w:pStyle w:val="Standard"/>
        <w:tabs>
          <w:tab w:val="left" w:pos="855"/>
        </w:tabs>
        <w:spacing w:before="100" w:after="10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1. Konkurs przeprowadzi Komisja konkursowa powołana przez Wójta Gminy Gostynin. </w:t>
      </w:r>
    </w:p>
    <w:p w:rsidR="00127DE4" w:rsidRDefault="009F66BA">
      <w:pPr>
        <w:pStyle w:val="Standard"/>
        <w:tabs>
          <w:tab w:val="left" w:pos="855"/>
        </w:tabs>
        <w:spacing w:before="100" w:after="10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2. Konkurs zostanie przeprowadzony nie póź</w:t>
      </w:r>
      <w:r>
        <w:rPr>
          <w:rFonts w:ascii="Calibri Light" w:hAnsi="Calibri Light"/>
          <w:sz w:val="20"/>
          <w:szCs w:val="20"/>
        </w:rPr>
        <w:t xml:space="preserve">niej niż w ciągu 14 dni roboczych od upływu terminu składania ofert przez kandydatów. </w:t>
      </w:r>
    </w:p>
    <w:p w:rsidR="00127DE4" w:rsidRDefault="009F66BA">
      <w:pPr>
        <w:pStyle w:val="Standard"/>
        <w:tabs>
          <w:tab w:val="left" w:pos="1020"/>
        </w:tabs>
        <w:spacing w:before="100" w:after="100" w:line="360" w:lineRule="auto"/>
        <w:jc w:val="both"/>
      </w:pPr>
      <w:r>
        <w:rPr>
          <w:rFonts w:ascii="Calibri Light" w:hAnsi="Calibri Light"/>
          <w:sz w:val="20"/>
          <w:szCs w:val="20"/>
        </w:rPr>
        <w:t>3. O terminie i miejscu przeprowadzenia postępowania konkursowego kandydaci zostaną powiadomieni pisemnie.</w:t>
      </w:r>
    </w:p>
    <w:p w:rsidR="00127DE4" w:rsidRDefault="009F66BA">
      <w:pPr>
        <w:pStyle w:val="Standard"/>
        <w:tabs>
          <w:tab w:val="left" w:pos="1020"/>
        </w:tabs>
        <w:spacing w:before="100" w:after="10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Kandydat zgłasza się do konkursu z dokumentem tożsamości.</w:t>
      </w:r>
    </w:p>
    <w:p w:rsidR="00127DE4" w:rsidRDefault="00127DE4">
      <w:pPr>
        <w:pStyle w:val="Standard"/>
        <w:tabs>
          <w:tab w:val="left" w:pos="1020"/>
        </w:tabs>
        <w:spacing w:before="100" w:after="100" w:line="360" w:lineRule="auto"/>
        <w:ind w:left="270"/>
        <w:jc w:val="both"/>
        <w:rPr>
          <w:rFonts w:ascii="Calibri" w:hAnsi="Calibri"/>
          <w:sz w:val="20"/>
          <w:szCs w:val="20"/>
        </w:rPr>
      </w:pPr>
    </w:p>
    <w:sectPr w:rsidR="00127DE4">
      <w:pgSz w:w="11906" w:h="16838"/>
      <w:pgMar w:top="1134" w:right="1121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F66BA">
      <w:r>
        <w:separator/>
      </w:r>
    </w:p>
  </w:endnote>
  <w:endnote w:type="continuationSeparator" w:id="0">
    <w:p w:rsidR="00000000" w:rsidRDefault="009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9F66BA">
      <w:r>
        <w:rPr>
          <w:color w:val="000000"/>
        </w:rPr>
        <w:separator/>
      </w:r>
    </w:p>
  </w:footnote>
  <w:footnote w:type="continuationSeparator" w:id="0">
    <w:p w:rsidR="00000000" w:rsidRDefault="009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41F7"/>
    <w:multiLevelType w:val="multilevel"/>
    <w:tmpl w:val="B21A25C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F5F9A"/>
    <w:multiLevelType w:val="multilevel"/>
    <w:tmpl w:val="CE04F6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Lucida Sans Unicode" w:hAnsi="Calibri" w:cs="Tahoma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F5903"/>
    <w:multiLevelType w:val="multilevel"/>
    <w:tmpl w:val="22A67DCC"/>
    <w:lvl w:ilvl="0">
      <w:start w:val="5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90DCF"/>
    <w:multiLevelType w:val="multilevel"/>
    <w:tmpl w:val="C8B083BA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D5C18"/>
    <w:multiLevelType w:val="multilevel"/>
    <w:tmpl w:val="B12EAF3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5968307">
    <w:abstractNumId w:val="3"/>
  </w:num>
  <w:num w:numId="2" w16cid:durableId="74282755">
    <w:abstractNumId w:val="1"/>
  </w:num>
  <w:num w:numId="3" w16cid:durableId="978806800">
    <w:abstractNumId w:val="4"/>
  </w:num>
  <w:num w:numId="4" w16cid:durableId="1301575614">
    <w:abstractNumId w:val="0"/>
  </w:num>
  <w:num w:numId="5" w16cid:durableId="1293751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7DE4"/>
    <w:rsid w:val="00127DE4"/>
    <w:rsid w:val="009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EC22F-CCC5-46EB-B520-7D94F99A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character" w:customStyle="1" w:styleId="changed-paragraph">
    <w:name w:val="changed-paragraph"/>
    <w:basedOn w:val="Domylnaczcionkaakapitu"/>
  </w:style>
  <w:style w:type="character" w:customStyle="1" w:styleId="text-justify">
    <w:name w:val="text-justify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Uczciwek</dc:creator>
  <cp:lastModifiedBy>Grzegorz Kępczyński</cp:lastModifiedBy>
  <cp:revision>2</cp:revision>
  <cp:lastPrinted>2023-05-17T08:03:00Z</cp:lastPrinted>
  <dcterms:created xsi:type="dcterms:W3CDTF">2023-05-18T10:02:00Z</dcterms:created>
  <dcterms:modified xsi:type="dcterms:W3CDTF">2023-05-18T10:02:00Z</dcterms:modified>
</cp:coreProperties>
</file>