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48" w:rsidRPr="003E5596" w:rsidRDefault="00281748" w:rsidP="00504606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 xml:space="preserve">ZARZĄDZENIE NR </w:t>
      </w:r>
      <w:r w:rsidR="00822202">
        <w:rPr>
          <w:rFonts w:asciiTheme="minorHAnsi" w:hAnsiTheme="minorHAnsi" w:cs="Arial"/>
          <w:b/>
          <w:sz w:val="18"/>
          <w:szCs w:val="18"/>
        </w:rPr>
        <w:t>9</w:t>
      </w:r>
      <w:r w:rsidR="004C5137">
        <w:rPr>
          <w:rFonts w:asciiTheme="minorHAnsi" w:hAnsiTheme="minorHAnsi" w:cs="Arial"/>
          <w:b/>
          <w:sz w:val="18"/>
          <w:szCs w:val="18"/>
        </w:rPr>
        <w:t>/202</w:t>
      </w:r>
      <w:r w:rsidR="00822202">
        <w:rPr>
          <w:rFonts w:asciiTheme="minorHAnsi" w:hAnsiTheme="minorHAnsi" w:cs="Arial"/>
          <w:b/>
          <w:sz w:val="18"/>
          <w:szCs w:val="18"/>
        </w:rPr>
        <w:t>3</w:t>
      </w:r>
      <w:r w:rsidRPr="003E5596">
        <w:rPr>
          <w:rFonts w:asciiTheme="minorHAnsi" w:hAnsiTheme="minorHAnsi" w:cs="Arial"/>
          <w:b/>
          <w:sz w:val="18"/>
          <w:szCs w:val="18"/>
        </w:rPr>
        <w:br/>
        <w:t>WÓJTA GMINY GOSTYNIN</w:t>
      </w:r>
    </w:p>
    <w:p w:rsidR="00281748" w:rsidRPr="003E5596" w:rsidRDefault="00174AAC" w:rsidP="00504606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dnia </w:t>
      </w:r>
      <w:r w:rsidR="00822202">
        <w:rPr>
          <w:rFonts w:asciiTheme="minorHAnsi" w:hAnsiTheme="minorHAnsi" w:cs="Arial"/>
          <w:sz w:val="18"/>
          <w:szCs w:val="18"/>
        </w:rPr>
        <w:t>24 stycznia</w:t>
      </w:r>
      <w:r w:rsidR="004C5137">
        <w:rPr>
          <w:rFonts w:asciiTheme="minorHAnsi" w:hAnsiTheme="minorHAnsi" w:cs="Arial"/>
          <w:sz w:val="18"/>
          <w:szCs w:val="18"/>
        </w:rPr>
        <w:t xml:space="preserve"> 202</w:t>
      </w:r>
      <w:r w:rsidR="00822202">
        <w:rPr>
          <w:rFonts w:asciiTheme="minorHAnsi" w:hAnsiTheme="minorHAnsi" w:cs="Arial"/>
          <w:sz w:val="18"/>
          <w:szCs w:val="18"/>
        </w:rPr>
        <w:t>3</w:t>
      </w:r>
      <w:r w:rsidR="00281748" w:rsidRPr="003E5596">
        <w:rPr>
          <w:rFonts w:asciiTheme="minorHAnsi" w:hAnsiTheme="minorHAnsi" w:cs="Arial"/>
          <w:sz w:val="18"/>
          <w:szCs w:val="18"/>
        </w:rPr>
        <w:t xml:space="preserve"> r.</w:t>
      </w:r>
    </w:p>
    <w:p w:rsidR="00504606" w:rsidRPr="003E5596" w:rsidRDefault="00504606" w:rsidP="00504606">
      <w:pPr>
        <w:jc w:val="center"/>
        <w:rPr>
          <w:rFonts w:asciiTheme="minorHAnsi" w:hAnsiTheme="minorHAnsi" w:cs="Arial"/>
          <w:sz w:val="18"/>
          <w:szCs w:val="18"/>
        </w:rPr>
      </w:pPr>
    </w:p>
    <w:p w:rsidR="00281748" w:rsidRDefault="00281748" w:rsidP="00A47B3F">
      <w:pPr>
        <w:spacing w:before="120"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 xml:space="preserve">w sprawie powołania komisji konkursowej ds. opiniowania ofert na wsparcie zadania publicznego </w:t>
      </w:r>
      <w:r w:rsidRPr="003E5596">
        <w:rPr>
          <w:rFonts w:asciiTheme="minorHAnsi" w:hAnsiTheme="minorHAnsi"/>
          <w:b/>
          <w:sz w:val="18"/>
          <w:szCs w:val="18"/>
        </w:rPr>
        <w:t>z zakresu kultury, sztuki, ochrony dóbr kultury</w:t>
      </w:r>
      <w:r w:rsidR="004C5137">
        <w:rPr>
          <w:rFonts w:asciiTheme="minorHAnsi" w:hAnsiTheme="minorHAnsi"/>
          <w:b/>
          <w:sz w:val="18"/>
          <w:szCs w:val="18"/>
        </w:rPr>
        <w:t xml:space="preserve"> i dziedzictwa narodowego w 202</w:t>
      </w:r>
      <w:r w:rsidR="00822202">
        <w:rPr>
          <w:rFonts w:asciiTheme="minorHAnsi" w:hAnsiTheme="minorHAnsi"/>
          <w:b/>
          <w:sz w:val="18"/>
          <w:szCs w:val="18"/>
        </w:rPr>
        <w:t>3</w:t>
      </w:r>
      <w:r w:rsidRPr="003E5596">
        <w:rPr>
          <w:rFonts w:asciiTheme="minorHAnsi" w:hAnsiTheme="minorHAnsi"/>
          <w:b/>
          <w:sz w:val="18"/>
          <w:szCs w:val="18"/>
        </w:rPr>
        <w:t xml:space="preserve"> r. oraz regulaminu przyznawania ofertom punktów.  </w:t>
      </w:r>
    </w:p>
    <w:p w:rsidR="00281748" w:rsidRPr="003E5596" w:rsidRDefault="00281748" w:rsidP="00A47B3F">
      <w:pPr>
        <w:spacing w:before="120" w:line="360" w:lineRule="auto"/>
        <w:ind w:firstLine="708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Na podstawie art. 30 ust. 1 ustawy z dnia 8 marca 1990 r. o samorządzie gminnym </w:t>
      </w:r>
      <w:r w:rsidR="004C5137" w:rsidRPr="00E95692">
        <w:rPr>
          <w:rFonts w:asciiTheme="majorHAnsi" w:hAnsiTheme="majorHAnsi"/>
          <w:sz w:val="18"/>
          <w:szCs w:val="18"/>
        </w:rPr>
        <w:t xml:space="preserve">(tekst jedn. </w:t>
      </w:r>
      <w:r w:rsidR="00E95692" w:rsidRPr="00E95692">
        <w:rPr>
          <w:rFonts w:asciiTheme="majorHAnsi" w:hAnsiTheme="majorHAnsi"/>
          <w:sz w:val="18"/>
          <w:szCs w:val="18"/>
        </w:rPr>
        <w:t>Dz. U. z 2023 r. poz. 40</w:t>
      </w:r>
      <w:r w:rsidR="00A47B3F" w:rsidRPr="00E95692">
        <w:rPr>
          <w:rFonts w:asciiTheme="majorHAnsi" w:hAnsiTheme="majorHAnsi"/>
          <w:sz w:val="18"/>
          <w:szCs w:val="18"/>
        </w:rPr>
        <w:t>)</w:t>
      </w:r>
      <w:r w:rsidR="00A47B3F" w:rsidRPr="003E5596">
        <w:rPr>
          <w:rFonts w:asciiTheme="minorHAnsi" w:hAnsiTheme="minorHAnsi"/>
          <w:sz w:val="18"/>
          <w:szCs w:val="18"/>
        </w:rPr>
        <w:t xml:space="preserve"> </w:t>
      </w:r>
      <w:r w:rsidRPr="003E5596">
        <w:rPr>
          <w:rFonts w:asciiTheme="minorHAnsi" w:hAnsiTheme="minorHAnsi" w:cs="Arial"/>
          <w:sz w:val="18"/>
          <w:szCs w:val="18"/>
        </w:rPr>
        <w:t xml:space="preserve">oraz art. 15 ust. 2a ustawy z dnia 24 kwietnia 2003 r. o działalności pożytku publicznego i o wolontariacie </w:t>
      </w:r>
      <w:r w:rsidR="0084741B">
        <w:rPr>
          <w:rFonts w:asciiTheme="minorHAnsi" w:hAnsiTheme="minorHAnsi"/>
          <w:sz w:val="18"/>
          <w:szCs w:val="18"/>
        </w:rPr>
        <w:t>(tekst jedn. Dz. U. z 2020</w:t>
      </w:r>
      <w:r w:rsidR="004C513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4C5137">
        <w:rPr>
          <w:rFonts w:asciiTheme="minorHAnsi" w:hAnsiTheme="minorHAnsi"/>
          <w:sz w:val="18"/>
          <w:szCs w:val="18"/>
        </w:rPr>
        <w:t>r</w:t>
      </w:r>
      <w:proofErr w:type="spellEnd"/>
      <w:r w:rsidR="00A47B3F" w:rsidRPr="003E5596">
        <w:rPr>
          <w:rFonts w:asciiTheme="minorHAnsi" w:hAnsiTheme="minorHAnsi"/>
          <w:sz w:val="18"/>
          <w:szCs w:val="18"/>
        </w:rPr>
        <w:t xml:space="preserve">, poz. </w:t>
      </w:r>
      <w:r w:rsidR="0084741B">
        <w:rPr>
          <w:rFonts w:asciiTheme="minorHAnsi" w:hAnsiTheme="minorHAnsi"/>
          <w:sz w:val="18"/>
          <w:szCs w:val="18"/>
        </w:rPr>
        <w:t>1057</w:t>
      </w:r>
      <w:r w:rsidR="00950233" w:rsidRPr="003E5596">
        <w:rPr>
          <w:rFonts w:asciiTheme="minorHAnsi" w:hAnsiTheme="minorHAnsi"/>
          <w:sz w:val="18"/>
          <w:szCs w:val="18"/>
        </w:rPr>
        <w:t xml:space="preserve"> </w:t>
      </w:r>
      <w:r w:rsidR="00A47B3F" w:rsidRPr="003E5596">
        <w:rPr>
          <w:rFonts w:asciiTheme="minorHAnsi" w:hAnsiTheme="minorHAnsi"/>
          <w:sz w:val="18"/>
          <w:szCs w:val="18"/>
        </w:rPr>
        <w:t xml:space="preserve">ze zm.) </w:t>
      </w:r>
      <w:r w:rsidRPr="003E5596">
        <w:rPr>
          <w:rFonts w:asciiTheme="minorHAnsi" w:hAnsiTheme="minorHAnsi" w:cs="Arial"/>
          <w:sz w:val="18"/>
          <w:szCs w:val="18"/>
        </w:rPr>
        <w:t>zarządzam, co następuje: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1</w:t>
      </w:r>
    </w:p>
    <w:p w:rsidR="00281748" w:rsidRPr="003E5596" w:rsidRDefault="00281748" w:rsidP="00A47B3F">
      <w:pPr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Powołuję komisję konkursową ds. opiniowania ofert na wsparcie zadania publicznego </w:t>
      </w:r>
      <w:r w:rsidRPr="003E5596">
        <w:rPr>
          <w:rFonts w:asciiTheme="minorHAnsi" w:hAnsiTheme="minorHAnsi"/>
          <w:sz w:val="18"/>
          <w:szCs w:val="18"/>
        </w:rPr>
        <w:t>z zakresu kultury, sztuki, ochrony dóbr kultury i dz</w:t>
      </w:r>
      <w:r w:rsidR="00504606" w:rsidRPr="003E5596">
        <w:rPr>
          <w:rFonts w:asciiTheme="minorHAnsi" w:hAnsiTheme="minorHAnsi"/>
          <w:sz w:val="18"/>
          <w:szCs w:val="18"/>
        </w:rPr>
        <w:t>iedzictwa narodow</w:t>
      </w:r>
      <w:r w:rsidR="004C5137">
        <w:rPr>
          <w:rFonts w:asciiTheme="minorHAnsi" w:hAnsiTheme="minorHAnsi"/>
          <w:sz w:val="18"/>
          <w:szCs w:val="18"/>
        </w:rPr>
        <w:t>ego w roku 202</w:t>
      </w:r>
      <w:r w:rsidR="00822202">
        <w:rPr>
          <w:rFonts w:asciiTheme="minorHAnsi" w:hAnsiTheme="minorHAnsi"/>
          <w:sz w:val="18"/>
          <w:szCs w:val="18"/>
        </w:rPr>
        <w:t>3</w:t>
      </w:r>
      <w:r w:rsidRPr="003E5596">
        <w:rPr>
          <w:rFonts w:asciiTheme="minorHAnsi" w:hAnsiTheme="minorHAnsi"/>
          <w:sz w:val="18"/>
          <w:szCs w:val="18"/>
        </w:rPr>
        <w:t xml:space="preserve"> w składzie: </w:t>
      </w:r>
    </w:p>
    <w:p w:rsidR="00281748" w:rsidRPr="003E5596" w:rsidRDefault="00281748" w:rsidP="00A47B3F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Marzena Bulińska – przewodniczący komisji,</w:t>
      </w:r>
    </w:p>
    <w:p w:rsidR="00281748" w:rsidRPr="003E5596" w:rsidRDefault="00822202" w:rsidP="00A47B3F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Ewa Ambroziewicz</w:t>
      </w:r>
      <w:r w:rsidR="0084741B">
        <w:rPr>
          <w:rFonts w:asciiTheme="minorHAnsi" w:hAnsiTheme="minorHAnsi" w:cs="Arial"/>
          <w:sz w:val="18"/>
          <w:szCs w:val="18"/>
        </w:rPr>
        <w:t xml:space="preserve"> </w:t>
      </w:r>
      <w:r w:rsidR="00281748" w:rsidRPr="003E5596">
        <w:rPr>
          <w:rFonts w:asciiTheme="minorHAnsi" w:hAnsiTheme="minorHAnsi" w:cs="Arial"/>
          <w:sz w:val="18"/>
          <w:szCs w:val="18"/>
        </w:rPr>
        <w:t>– członek,</w:t>
      </w:r>
    </w:p>
    <w:p w:rsidR="00281748" w:rsidRPr="003E5596" w:rsidRDefault="00822202" w:rsidP="00A47B3F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Renata Garstka </w:t>
      </w:r>
      <w:r w:rsidR="00A47B3F" w:rsidRPr="003E5596">
        <w:rPr>
          <w:rFonts w:asciiTheme="minorHAnsi" w:hAnsiTheme="minorHAnsi" w:cs="Arial"/>
          <w:sz w:val="18"/>
          <w:szCs w:val="18"/>
        </w:rPr>
        <w:t xml:space="preserve"> – członek.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2</w:t>
      </w:r>
    </w:p>
    <w:p w:rsidR="00281748" w:rsidRPr="003E5596" w:rsidRDefault="00281748" w:rsidP="00A47B3F">
      <w:pPr>
        <w:spacing w:before="12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Zasady działania komisji konkursowej zostały określone w rozdziale X  ,,Programu Współpracy Gminy Gostynin </w:t>
      </w:r>
      <w:r w:rsidR="00EC38F1">
        <w:rPr>
          <w:rFonts w:asciiTheme="minorHAnsi" w:hAnsiTheme="minorHAnsi" w:cs="Arial"/>
          <w:sz w:val="18"/>
          <w:szCs w:val="18"/>
        </w:rPr>
        <w:br/>
      </w:r>
      <w:r w:rsidRPr="003E5596">
        <w:rPr>
          <w:rFonts w:asciiTheme="minorHAnsi" w:hAnsiTheme="minorHAnsi" w:cs="Arial"/>
          <w:sz w:val="18"/>
          <w:szCs w:val="18"/>
        </w:rPr>
        <w:t>z organizacjami pozarządowymi oraz podmiotami, o których mowa w art. 3 ust. 3 ustawy o działalności pożytku publiczne</w:t>
      </w:r>
      <w:r w:rsidR="004C5137">
        <w:rPr>
          <w:rFonts w:asciiTheme="minorHAnsi" w:hAnsiTheme="minorHAnsi" w:cs="Arial"/>
          <w:sz w:val="18"/>
          <w:szCs w:val="18"/>
        </w:rPr>
        <w:t>go i o wolontariacie na rok 202</w:t>
      </w:r>
      <w:r w:rsidR="00822202">
        <w:rPr>
          <w:rFonts w:asciiTheme="minorHAnsi" w:hAnsiTheme="minorHAnsi" w:cs="Arial"/>
          <w:sz w:val="18"/>
          <w:szCs w:val="18"/>
        </w:rPr>
        <w:t>3</w:t>
      </w:r>
      <w:r w:rsidRPr="003E5596">
        <w:rPr>
          <w:rFonts w:asciiTheme="minorHAnsi" w:hAnsiTheme="minorHAnsi" w:cs="Arial"/>
          <w:sz w:val="18"/>
          <w:szCs w:val="18"/>
        </w:rPr>
        <w:t>”.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3</w:t>
      </w:r>
    </w:p>
    <w:p w:rsidR="00281748" w:rsidRPr="003E5596" w:rsidRDefault="00281748" w:rsidP="00A47B3F">
      <w:pPr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 xml:space="preserve">Ustanawiam  Regulamin przyznawania punktów ofertom składanym w otwartym konkursie ofert na wsparcie </w:t>
      </w:r>
      <w:r w:rsidRPr="003E5596">
        <w:rPr>
          <w:rFonts w:asciiTheme="minorHAnsi" w:hAnsiTheme="minorHAnsi" w:cs="Arial"/>
          <w:sz w:val="18"/>
          <w:szCs w:val="18"/>
        </w:rPr>
        <w:t xml:space="preserve">zadania publicznego </w:t>
      </w:r>
      <w:r w:rsidRPr="003E5596">
        <w:rPr>
          <w:rFonts w:asciiTheme="minorHAnsi" w:hAnsiTheme="minorHAnsi"/>
          <w:sz w:val="18"/>
          <w:szCs w:val="18"/>
        </w:rPr>
        <w:t>z zakresu kultury, sztuki, ochrony dóbr kultury</w:t>
      </w:r>
      <w:r w:rsidR="004C5137">
        <w:rPr>
          <w:rFonts w:asciiTheme="minorHAnsi" w:hAnsiTheme="minorHAnsi"/>
          <w:sz w:val="18"/>
          <w:szCs w:val="18"/>
        </w:rPr>
        <w:t xml:space="preserve"> i dziedzictwa narodowego w 202</w:t>
      </w:r>
      <w:r w:rsidR="0012081E">
        <w:rPr>
          <w:rFonts w:asciiTheme="minorHAnsi" w:hAnsiTheme="minorHAnsi"/>
          <w:sz w:val="18"/>
          <w:szCs w:val="18"/>
        </w:rPr>
        <w:t>3</w:t>
      </w:r>
      <w:r w:rsidRPr="003E5596">
        <w:rPr>
          <w:rFonts w:asciiTheme="minorHAnsi" w:hAnsiTheme="minorHAnsi"/>
          <w:sz w:val="18"/>
          <w:szCs w:val="18"/>
        </w:rPr>
        <w:t xml:space="preserve"> r.  zwany dalej „Regulaminem punktacji”, stanowiący załącznik do niniejszego zarządzenia.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4</w:t>
      </w:r>
    </w:p>
    <w:p w:rsidR="00281748" w:rsidRPr="003E5596" w:rsidRDefault="00281748" w:rsidP="00A47B3F">
      <w:pPr>
        <w:spacing w:before="12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W sytuacji, gdy organizacje pozarządowe zgłoszą osoby do składu komisji konkursowej, Wójt w drodze zmiany niniejszego zarządzenia poszerzy skład komisji konkursowej.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5</w:t>
      </w:r>
    </w:p>
    <w:p w:rsidR="00E95692" w:rsidRPr="00E95692" w:rsidRDefault="00281748" w:rsidP="00E9569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Light" w:hAnsi="Calibri Light" w:cs="Arial"/>
          <w:color w:val="FF0000"/>
        </w:rPr>
      </w:pPr>
      <w:r w:rsidRPr="00E95692">
        <w:rPr>
          <w:rFonts w:asciiTheme="minorHAnsi" w:hAnsiTheme="minorHAnsi" w:cs="Arial"/>
          <w:sz w:val="18"/>
          <w:szCs w:val="18"/>
        </w:rPr>
        <w:t xml:space="preserve">Wykonanie zarządzenia powierzam </w:t>
      </w:r>
      <w:r w:rsidR="00E95692" w:rsidRPr="00E95692">
        <w:rPr>
          <w:rFonts w:ascii="Calibri Light" w:hAnsi="Calibri Light" w:cs="Arial"/>
          <w:sz w:val="18"/>
          <w:szCs w:val="18"/>
        </w:rPr>
        <w:t>Kierownikowi Referatu Promocji i Funduszy Pomocowych.</w:t>
      </w:r>
      <w:r w:rsidR="00E95692" w:rsidRPr="00E95692">
        <w:rPr>
          <w:rFonts w:ascii="Calibri Light" w:hAnsi="Calibri Light" w:cs="Arial"/>
          <w:color w:val="FF0000"/>
        </w:rPr>
        <w:t xml:space="preserve">  </w:t>
      </w:r>
    </w:p>
    <w:p w:rsidR="00281748" w:rsidRPr="003E5596" w:rsidRDefault="00281748" w:rsidP="00A47B3F">
      <w:pPr>
        <w:spacing w:before="120"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6</w:t>
      </w:r>
    </w:p>
    <w:p w:rsidR="00281748" w:rsidRPr="003E5596" w:rsidRDefault="00281748" w:rsidP="00A47B3F">
      <w:pPr>
        <w:spacing w:before="120" w:line="360" w:lineRule="auto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Zarządzenie wchodzi w życie z dniem podjęcia.</w:t>
      </w:r>
    </w:p>
    <w:p w:rsidR="00950233" w:rsidRDefault="00950233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12081E" w:rsidRPr="00117A20" w:rsidRDefault="0012081E" w:rsidP="0012081E">
      <w:pPr>
        <w:pStyle w:val="NormalnyWeb"/>
        <w:jc w:val="right"/>
        <w:rPr>
          <w:rFonts w:ascii="Calibri Light" w:hAnsi="Calibri Light"/>
          <w:b/>
        </w:rPr>
      </w:pPr>
      <w:r w:rsidRPr="00117A20">
        <w:rPr>
          <w:rFonts w:ascii="Calibri Light" w:hAnsi="Calibri Light"/>
          <w:b/>
        </w:rPr>
        <w:t xml:space="preserve">Zastępca Wójta Gminy </w:t>
      </w:r>
    </w:p>
    <w:p w:rsidR="0012081E" w:rsidRPr="00117A20" w:rsidRDefault="0012081E" w:rsidP="0012081E">
      <w:pPr>
        <w:pStyle w:val="NormalnyWeb"/>
        <w:jc w:val="right"/>
        <w:rPr>
          <w:rFonts w:ascii="Calibri Light" w:hAnsi="Calibri Light"/>
        </w:rPr>
      </w:pPr>
      <w:r w:rsidRPr="00117A20">
        <w:rPr>
          <w:rFonts w:ascii="Calibri Light" w:hAnsi="Calibri Light"/>
          <w:b/>
        </w:rPr>
        <w:t xml:space="preserve">/-/ Paweł </w:t>
      </w:r>
      <w:proofErr w:type="spellStart"/>
      <w:r w:rsidRPr="00117A20">
        <w:rPr>
          <w:rFonts w:ascii="Calibri Light" w:hAnsi="Calibri Light"/>
          <w:b/>
        </w:rPr>
        <w:t>Goliszek</w:t>
      </w:r>
      <w:proofErr w:type="spellEnd"/>
    </w:p>
    <w:p w:rsidR="003E5596" w:rsidRDefault="003E5596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3E5596" w:rsidRDefault="003E5596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3E5596" w:rsidRDefault="003E5596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245E70" w:rsidRDefault="00245E70" w:rsidP="00A47B3F">
      <w:pPr>
        <w:jc w:val="right"/>
        <w:rPr>
          <w:rFonts w:asciiTheme="minorHAnsi" w:hAnsiTheme="minorHAnsi" w:cs="Arial"/>
          <w:b/>
          <w:sz w:val="18"/>
          <w:szCs w:val="18"/>
        </w:rPr>
      </w:pPr>
    </w:p>
    <w:p w:rsidR="00245E70" w:rsidRDefault="00245E70" w:rsidP="00A47B3F">
      <w:pPr>
        <w:jc w:val="right"/>
        <w:rPr>
          <w:rFonts w:asciiTheme="minorHAnsi" w:hAnsiTheme="minorHAnsi" w:cs="Arial"/>
          <w:b/>
          <w:sz w:val="18"/>
          <w:szCs w:val="18"/>
        </w:rPr>
      </w:pPr>
    </w:p>
    <w:p w:rsidR="00281748" w:rsidRPr="003E5596" w:rsidRDefault="00281748" w:rsidP="00A47B3F">
      <w:pPr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>Załącznik do</w:t>
      </w:r>
      <w:r w:rsidRPr="003E5596">
        <w:rPr>
          <w:rFonts w:asciiTheme="minorHAnsi" w:hAnsiTheme="minorHAnsi"/>
          <w:sz w:val="18"/>
          <w:szCs w:val="18"/>
        </w:rPr>
        <w:br/>
      </w:r>
      <w:r w:rsidRPr="003E5596">
        <w:rPr>
          <w:rFonts w:asciiTheme="minorHAnsi" w:hAnsiTheme="minorHAnsi" w:cs="Arial"/>
          <w:sz w:val="18"/>
          <w:szCs w:val="18"/>
        </w:rPr>
        <w:t xml:space="preserve">ZARZĄDZENIE NR </w:t>
      </w:r>
      <w:r w:rsidR="00822202">
        <w:rPr>
          <w:rFonts w:asciiTheme="minorHAnsi" w:hAnsiTheme="minorHAnsi" w:cs="Arial"/>
          <w:sz w:val="18"/>
          <w:szCs w:val="18"/>
        </w:rPr>
        <w:t>9</w:t>
      </w:r>
      <w:r w:rsidR="004C5137">
        <w:rPr>
          <w:rFonts w:asciiTheme="minorHAnsi" w:hAnsiTheme="minorHAnsi" w:cs="Arial"/>
          <w:sz w:val="18"/>
          <w:szCs w:val="18"/>
        </w:rPr>
        <w:t>/202</w:t>
      </w:r>
      <w:r w:rsidR="00822202">
        <w:rPr>
          <w:rFonts w:asciiTheme="minorHAnsi" w:hAnsiTheme="minorHAnsi" w:cs="Arial"/>
          <w:sz w:val="18"/>
          <w:szCs w:val="18"/>
        </w:rPr>
        <w:t>3</w:t>
      </w:r>
      <w:r w:rsidRPr="003E5596">
        <w:rPr>
          <w:rFonts w:asciiTheme="minorHAnsi" w:hAnsiTheme="minorHAnsi" w:cs="Arial"/>
          <w:sz w:val="18"/>
          <w:szCs w:val="18"/>
        </w:rPr>
        <w:br/>
        <w:t>WÓJTA GMINY GOSTYNIN</w:t>
      </w:r>
    </w:p>
    <w:p w:rsidR="00281748" w:rsidRPr="003E5596" w:rsidRDefault="00174AAC" w:rsidP="00A47B3F">
      <w:pPr>
        <w:jc w:val="righ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dnia  </w:t>
      </w:r>
      <w:r w:rsidR="00822202">
        <w:rPr>
          <w:rFonts w:asciiTheme="minorHAnsi" w:hAnsiTheme="minorHAnsi" w:cs="Arial"/>
          <w:sz w:val="18"/>
          <w:szCs w:val="18"/>
        </w:rPr>
        <w:t>24 stycznia</w:t>
      </w:r>
      <w:r w:rsidR="004C5137">
        <w:rPr>
          <w:rFonts w:asciiTheme="minorHAnsi" w:hAnsiTheme="minorHAnsi" w:cs="Arial"/>
          <w:sz w:val="18"/>
          <w:szCs w:val="18"/>
        </w:rPr>
        <w:t xml:space="preserve">  202</w:t>
      </w:r>
      <w:r w:rsidR="00822202">
        <w:rPr>
          <w:rFonts w:asciiTheme="minorHAnsi" w:hAnsiTheme="minorHAnsi" w:cs="Arial"/>
          <w:sz w:val="18"/>
          <w:szCs w:val="18"/>
        </w:rPr>
        <w:t>3</w:t>
      </w:r>
      <w:r w:rsidR="00281748" w:rsidRPr="003E5596">
        <w:rPr>
          <w:rFonts w:asciiTheme="minorHAnsi" w:hAnsiTheme="minorHAnsi" w:cs="Arial"/>
          <w:sz w:val="18"/>
          <w:szCs w:val="18"/>
        </w:rPr>
        <w:t xml:space="preserve"> r.</w:t>
      </w:r>
    </w:p>
    <w:p w:rsidR="00281748" w:rsidRPr="003E5596" w:rsidRDefault="00281748" w:rsidP="00A47B3F">
      <w:pPr>
        <w:spacing w:before="120" w:after="120" w:line="360" w:lineRule="auto"/>
        <w:ind w:left="6373"/>
        <w:rPr>
          <w:rFonts w:asciiTheme="minorHAnsi" w:hAnsiTheme="minorHAnsi"/>
          <w:sz w:val="18"/>
          <w:szCs w:val="18"/>
        </w:rPr>
      </w:pPr>
    </w:p>
    <w:p w:rsidR="00281748" w:rsidRPr="003E5596" w:rsidRDefault="00281748" w:rsidP="00A47B3F">
      <w:pPr>
        <w:spacing w:before="120"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3E5596">
        <w:rPr>
          <w:rFonts w:asciiTheme="minorHAnsi" w:hAnsiTheme="minorHAnsi"/>
          <w:b/>
          <w:sz w:val="18"/>
          <w:szCs w:val="18"/>
        </w:rPr>
        <w:t>REGULAMIN PUNKTACJI</w:t>
      </w:r>
    </w:p>
    <w:p w:rsidR="00281748" w:rsidRPr="003E5596" w:rsidRDefault="00281748" w:rsidP="00A47B3F">
      <w:pPr>
        <w:spacing w:before="120"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3E5596">
        <w:rPr>
          <w:rFonts w:asciiTheme="minorHAnsi" w:hAnsiTheme="minorHAnsi"/>
          <w:b/>
          <w:sz w:val="18"/>
          <w:szCs w:val="18"/>
        </w:rPr>
        <w:t>§ 1</w:t>
      </w:r>
    </w:p>
    <w:p w:rsidR="00281748" w:rsidRPr="003E5596" w:rsidRDefault="00281748" w:rsidP="00A47B3F">
      <w:pPr>
        <w:pStyle w:val="Akapitzlist2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 xml:space="preserve">Punktacji podlegają oferty, które spełniają wymogi formalne (oceny formalnej ofert dokonuje pracownik Urzędu Gminy Gostynin) określone w ogłoszeniu o konkursie </w:t>
      </w:r>
      <w:r w:rsidRPr="003E5596">
        <w:rPr>
          <w:rFonts w:asciiTheme="minorHAnsi" w:hAnsiTheme="minorHAnsi" w:cs="Arial"/>
          <w:sz w:val="18"/>
          <w:szCs w:val="18"/>
        </w:rPr>
        <w:t xml:space="preserve">na wsparcie zadania publicznego </w:t>
      </w:r>
      <w:r w:rsidRPr="003E5596">
        <w:rPr>
          <w:rFonts w:asciiTheme="minorHAnsi" w:hAnsiTheme="minorHAnsi"/>
          <w:sz w:val="18"/>
          <w:szCs w:val="18"/>
        </w:rPr>
        <w:t>z zakresu kultury, sztuki, ochrony dóbr kultury</w:t>
      </w:r>
      <w:r w:rsidR="00504606" w:rsidRPr="003E5596">
        <w:rPr>
          <w:rFonts w:asciiTheme="minorHAnsi" w:hAnsiTheme="minorHAnsi"/>
          <w:sz w:val="18"/>
          <w:szCs w:val="18"/>
        </w:rPr>
        <w:t xml:space="preserve"> i dziedzictwa narodowego </w:t>
      </w:r>
      <w:r w:rsidR="004C5137">
        <w:rPr>
          <w:rFonts w:asciiTheme="minorHAnsi" w:hAnsiTheme="minorHAnsi"/>
          <w:b/>
          <w:sz w:val="18"/>
          <w:szCs w:val="18"/>
        </w:rPr>
        <w:t>w 202</w:t>
      </w:r>
      <w:r w:rsidR="00822202">
        <w:rPr>
          <w:rFonts w:asciiTheme="minorHAnsi" w:hAnsiTheme="minorHAnsi"/>
          <w:b/>
          <w:sz w:val="18"/>
          <w:szCs w:val="18"/>
        </w:rPr>
        <w:t>3</w:t>
      </w:r>
      <w:r w:rsidRPr="003E5596">
        <w:rPr>
          <w:rFonts w:asciiTheme="minorHAnsi" w:hAnsiTheme="minorHAnsi"/>
          <w:b/>
          <w:sz w:val="18"/>
          <w:szCs w:val="18"/>
        </w:rPr>
        <w:t xml:space="preserve"> r.</w:t>
      </w:r>
    </w:p>
    <w:p w:rsidR="00281748" w:rsidRPr="003E5596" w:rsidRDefault="00281748" w:rsidP="00A47B3F">
      <w:pPr>
        <w:pStyle w:val="Akapitzlist2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>Punkty przyznawane są według kryteriów określonych w ogłoszeniu o k</w:t>
      </w:r>
      <w:r w:rsidR="003008EA" w:rsidRPr="003E5596">
        <w:rPr>
          <w:rFonts w:asciiTheme="minorHAnsi" w:hAnsiTheme="minorHAnsi"/>
          <w:sz w:val="18"/>
          <w:szCs w:val="18"/>
        </w:rPr>
        <w:t>onkursie, o którym mowa w pkt</w:t>
      </w:r>
      <w:r w:rsidR="00950233" w:rsidRPr="003E5596">
        <w:rPr>
          <w:rFonts w:asciiTheme="minorHAnsi" w:hAnsiTheme="minorHAnsi"/>
          <w:sz w:val="18"/>
          <w:szCs w:val="18"/>
        </w:rPr>
        <w:t xml:space="preserve"> 1.</w:t>
      </w:r>
      <w:r w:rsidR="003008EA" w:rsidRPr="003E5596">
        <w:rPr>
          <w:rFonts w:asciiTheme="minorHAnsi" w:hAnsiTheme="minorHAnsi"/>
          <w:sz w:val="18"/>
          <w:szCs w:val="18"/>
        </w:rPr>
        <w:t xml:space="preserve"> </w:t>
      </w:r>
    </w:p>
    <w:p w:rsidR="00281748" w:rsidRPr="003E5596" w:rsidRDefault="00281748" w:rsidP="00A47B3F">
      <w:pPr>
        <w:spacing w:before="120"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3E5596">
        <w:rPr>
          <w:rFonts w:asciiTheme="minorHAnsi" w:hAnsiTheme="minorHAnsi"/>
          <w:b/>
          <w:sz w:val="18"/>
          <w:szCs w:val="18"/>
        </w:rPr>
        <w:t>§ 2</w:t>
      </w:r>
    </w:p>
    <w:p w:rsidR="00281748" w:rsidRPr="003E5596" w:rsidRDefault="00281748" w:rsidP="00A47B3F">
      <w:pPr>
        <w:pStyle w:val="Akapitzlist2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>Oceny punktowej dokonują indywidualnie członkowie Komisji Konkursowej, powołanej przez Wójta Gminy Gostynin, wypełniając kartę oceny punktowej, według wzoru stanowiącego załącznik do niniejszego regulaminu.</w:t>
      </w:r>
    </w:p>
    <w:p w:rsidR="00281748" w:rsidRPr="003E5596" w:rsidRDefault="00281748" w:rsidP="00A47B3F">
      <w:pPr>
        <w:pStyle w:val="Akapitzlist2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>Liczba punktów przyznana ofercie stanowi średnią arytmetyczną punktów przydzielanych przez członków Komisji Konkursowej.</w:t>
      </w: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3E5596" w:rsidRDefault="003E5596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3E5596" w:rsidRDefault="003E5596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3E5596" w:rsidRDefault="003E5596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411856" w:rsidRDefault="00411856" w:rsidP="00411856">
      <w:pPr>
        <w:pStyle w:val="Default"/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</w:pPr>
    </w:p>
    <w:p w:rsidR="00245E70" w:rsidRDefault="00245E70" w:rsidP="00411856">
      <w:pPr>
        <w:pStyle w:val="Default"/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</w:pPr>
    </w:p>
    <w:p w:rsidR="00245E70" w:rsidRDefault="00245E70" w:rsidP="00411856">
      <w:pPr>
        <w:pStyle w:val="Default"/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</w:pPr>
    </w:p>
    <w:p w:rsidR="00245E70" w:rsidRDefault="00245E70" w:rsidP="00411856">
      <w:pPr>
        <w:pStyle w:val="Default"/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</w:pPr>
    </w:p>
    <w:p w:rsidR="00411856" w:rsidRDefault="00411856" w:rsidP="00411856">
      <w:pPr>
        <w:pStyle w:val="Default"/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</w:pPr>
    </w:p>
    <w:p w:rsidR="00245E70" w:rsidRDefault="00411856" w:rsidP="00411856">
      <w:pPr>
        <w:pStyle w:val="Default"/>
        <w:ind w:left="7080"/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</w:pPr>
      <w:r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  <w:t xml:space="preserve"> </w:t>
      </w:r>
    </w:p>
    <w:p w:rsidR="00281748" w:rsidRPr="003E5596" w:rsidRDefault="00411856" w:rsidP="00411856">
      <w:pPr>
        <w:pStyle w:val="Default"/>
        <w:ind w:left="7080"/>
        <w:rPr>
          <w:rFonts w:asciiTheme="minorHAnsi" w:hAnsiTheme="minorHAnsi" w:cs="Arial"/>
          <w:sz w:val="18"/>
          <w:szCs w:val="18"/>
        </w:rPr>
      </w:pPr>
      <w:r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  <w:t xml:space="preserve">  </w:t>
      </w:r>
      <w:r w:rsidR="00245E70"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  <w:t xml:space="preserve"> </w:t>
      </w:r>
      <w:r>
        <w:rPr>
          <w:rFonts w:asciiTheme="minorHAnsi" w:eastAsia="Calibri" w:hAnsiTheme="minorHAnsi" w:cs="Arial"/>
          <w:color w:val="auto"/>
          <w:kern w:val="2"/>
          <w:sz w:val="18"/>
          <w:szCs w:val="18"/>
          <w:lang w:eastAsia="hi-IN" w:bidi="hi-IN"/>
        </w:rPr>
        <w:t xml:space="preserve">  </w:t>
      </w:r>
      <w:r w:rsidR="00281748" w:rsidRPr="003E5596">
        <w:rPr>
          <w:rFonts w:asciiTheme="minorHAnsi" w:hAnsiTheme="minorHAnsi" w:cs="Arial"/>
          <w:sz w:val="18"/>
          <w:szCs w:val="18"/>
        </w:rPr>
        <w:t xml:space="preserve">Załącznik nr 1 </w:t>
      </w:r>
    </w:p>
    <w:p w:rsidR="00281748" w:rsidRPr="003E5596" w:rsidRDefault="00281748" w:rsidP="003008EA">
      <w:pPr>
        <w:pStyle w:val="Default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do Regulaminu Punktacji  </w:t>
      </w:r>
    </w:p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Arkusz oceny oferty na wsparcie zadania publicznego </w:t>
      </w:r>
    </w:p>
    <w:p w:rsidR="00281748" w:rsidRPr="003E5596" w:rsidRDefault="00281748" w:rsidP="00A47B3F">
      <w:pPr>
        <w:spacing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 zakresu kultury, sztuki, ochrony dóbr kultury i dzi</w:t>
      </w:r>
      <w:r w:rsidR="003008EA" w:rsidRPr="003E5596">
        <w:rPr>
          <w:rFonts w:asciiTheme="minorHAnsi" w:hAnsiTheme="minorHAnsi" w:cs="Arial"/>
          <w:sz w:val="18"/>
          <w:szCs w:val="18"/>
        </w:rPr>
        <w:t>edzictwa narodowego</w:t>
      </w:r>
      <w:r w:rsidR="003008EA" w:rsidRPr="003E5596">
        <w:rPr>
          <w:rFonts w:asciiTheme="minorHAnsi" w:hAnsiTheme="minorHAnsi" w:cs="Arial"/>
          <w:b/>
          <w:sz w:val="18"/>
          <w:szCs w:val="18"/>
        </w:rPr>
        <w:t xml:space="preserve">  w roku </w:t>
      </w:r>
      <w:r w:rsidR="004C5137">
        <w:rPr>
          <w:rFonts w:asciiTheme="minorHAnsi" w:hAnsiTheme="minorHAnsi" w:cs="Arial"/>
          <w:b/>
          <w:sz w:val="18"/>
          <w:szCs w:val="18"/>
        </w:rPr>
        <w:t>202</w:t>
      </w:r>
      <w:r w:rsidR="00822202">
        <w:rPr>
          <w:rFonts w:asciiTheme="minorHAnsi" w:hAnsiTheme="minorHAnsi" w:cs="Arial"/>
          <w:b/>
          <w:sz w:val="18"/>
          <w:szCs w:val="18"/>
        </w:rPr>
        <w:t>3</w:t>
      </w: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/nazwa zadania/</w:t>
      </w: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28"/>
        <w:gridCol w:w="4727"/>
        <w:gridCol w:w="1811"/>
        <w:gridCol w:w="1996"/>
      </w:tblGrid>
      <w:tr w:rsidR="00281748" w:rsidRPr="003E5596" w:rsidTr="00281748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Nazwa oferenta: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Numer oferty:</w:t>
            </w:r>
          </w:p>
        </w:tc>
      </w:tr>
      <w:tr w:rsidR="00281748" w:rsidRPr="003E5596" w:rsidTr="00281748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Punkty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Maksymalna liczna punktów</w:t>
            </w:r>
          </w:p>
        </w:tc>
      </w:tr>
      <w:tr w:rsidR="00281748" w:rsidRPr="003E5596" w:rsidTr="0028174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I. Wymogi merytoryczne: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Możliwość realizacji zadania przez oferenta. </w:t>
            </w:r>
            <w:r w:rsidRPr="003E559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Kalkulacja kosztów realizacji zadania, w tym w odniesieniu do zakresu rzeczowego.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Jakość wykonania zadania i kwalifikacje osób, przy udziale których oferent będzie realizował zadanie.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Planowany przez oferenta </w:t>
            </w:r>
            <w:r w:rsidRPr="003E5596">
              <w:rPr>
                <w:rFonts w:asciiTheme="minorHAnsi" w:hAnsiTheme="minorHAnsi" w:cs="Arial"/>
                <w:iCs/>
                <w:sz w:val="18"/>
                <w:szCs w:val="18"/>
              </w:rPr>
              <w:t xml:space="preserve"> udział środków finansowych własnych lub środków pochodzących</w:t>
            </w:r>
            <w:r w:rsidRPr="003E559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r w:rsidRPr="003E5596">
              <w:rPr>
                <w:rFonts w:asciiTheme="minorHAnsi" w:hAnsiTheme="minorHAnsi" w:cs="Arial"/>
                <w:iCs/>
                <w:sz w:val="18"/>
                <w:szCs w:val="18"/>
              </w:rPr>
              <w:t>z innych źródeł na realizację zadania publicznego.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Planowany przez oferenta </w:t>
            </w:r>
            <w:r w:rsidRPr="003E5596">
              <w:rPr>
                <w:rFonts w:asciiTheme="minorHAnsi" w:hAnsiTheme="minorHAnsi" w:cs="Arial"/>
                <w:iCs/>
                <w:sz w:val="18"/>
                <w:szCs w:val="18"/>
              </w:rPr>
              <w:t xml:space="preserve"> wkład rzeczowy, osobowy, w tym świadczenia wolontariuszy i pracę społeczną członków.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Realizacja zadań publicznych, realizowanych przez oferenta w latach poprzednich, biorąc pod uwagę rzetelność terminowość oraz sposób rozliczenia otrzymanych na ten cel środków.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0</w:t>
            </w:r>
            <w:r w:rsidRPr="003E5596">
              <w:rPr>
                <w:rFonts w:asciiTheme="minorHAnsi" w:hAnsiTheme="minorHAnsi" w:cs="Arial"/>
                <w:sz w:val="18"/>
                <w:szCs w:val="18"/>
              </w:rPr>
              <w:t xml:space="preserve"> w przypadku braku realizacji zadań w roku poprzednim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Znaczenie zadania dla kultury gminy Gostynin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Wymiar promocyjny zadania dla gminy Gostynin.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Innowacyjność proponowanego zadania.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Dokonania i pozycja oferenta w środowisku lokalnym.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EC38F1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Korelacja proponowanych zadań z kalendarz</w:t>
            </w:r>
            <w:r w:rsidR="003008EA" w:rsidRPr="003E5596">
              <w:rPr>
                <w:rFonts w:asciiTheme="minorHAnsi" w:hAnsiTheme="minorHAnsi" w:cs="Arial"/>
                <w:sz w:val="18"/>
                <w:szCs w:val="18"/>
              </w:rPr>
              <w:t xml:space="preserve">em imprez gminy Gostynin na </w:t>
            </w:r>
            <w:r w:rsidR="004C5137">
              <w:rPr>
                <w:rFonts w:asciiTheme="minorHAnsi" w:hAnsiTheme="minorHAnsi" w:cs="Arial"/>
                <w:sz w:val="18"/>
                <w:szCs w:val="18"/>
              </w:rPr>
              <w:t>202</w:t>
            </w:r>
            <w:r w:rsidR="00EC38F1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3E5596">
              <w:rPr>
                <w:rFonts w:asciiTheme="minorHAnsi" w:hAnsiTheme="minorHAnsi" w:cs="Arial"/>
                <w:sz w:val="18"/>
                <w:szCs w:val="18"/>
              </w:rPr>
              <w:t xml:space="preserve"> r.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RAZEM: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55</w:t>
            </w:r>
          </w:p>
        </w:tc>
      </w:tr>
    </w:tbl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line="360" w:lineRule="auto"/>
        <w:ind w:left="4248" w:firstLine="708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  </w:t>
      </w:r>
      <w:r w:rsidRPr="003E5596">
        <w:rPr>
          <w:rFonts w:asciiTheme="minorHAnsi" w:hAnsiTheme="minorHAnsi" w:cs="Arial"/>
          <w:sz w:val="18"/>
          <w:szCs w:val="18"/>
        </w:rPr>
        <w:tab/>
      </w:r>
    </w:p>
    <w:p w:rsidR="00281748" w:rsidRPr="003E5596" w:rsidRDefault="00281748" w:rsidP="00A47B3F">
      <w:pPr>
        <w:pStyle w:val="Default"/>
        <w:spacing w:line="360" w:lineRule="auto"/>
        <w:ind w:left="4248" w:firstLine="708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Data i   podpis członka Komisji:</w:t>
      </w:r>
    </w:p>
    <w:p w:rsidR="00281748" w:rsidRPr="003E5596" w:rsidRDefault="00281748" w:rsidP="00A47B3F">
      <w:pPr>
        <w:pStyle w:val="Default"/>
        <w:spacing w:line="360" w:lineRule="auto"/>
        <w:ind w:left="6372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    </w:t>
      </w:r>
    </w:p>
    <w:p w:rsidR="00281748" w:rsidRPr="003E5596" w:rsidRDefault="00525B1C" w:rsidP="00A47B3F">
      <w:pPr>
        <w:pStyle w:val="Default"/>
        <w:spacing w:line="360" w:lineRule="auto"/>
        <w:ind w:left="637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……………………………………………….</w:t>
      </w:r>
    </w:p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950233" w:rsidRPr="003E5596" w:rsidRDefault="00950233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245E70" w:rsidRDefault="00245E70" w:rsidP="00245E7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281748" w:rsidRPr="003E5596" w:rsidRDefault="00525B1C" w:rsidP="00245E70">
      <w:pPr>
        <w:pStyle w:val="Default"/>
        <w:ind w:left="6372" w:firstLine="7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</w:t>
      </w:r>
      <w:r w:rsidR="00245E70">
        <w:rPr>
          <w:rFonts w:asciiTheme="minorHAnsi" w:hAnsiTheme="minorHAnsi" w:cs="Arial"/>
          <w:sz w:val="18"/>
          <w:szCs w:val="18"/>
        </w:rPr>
        <w:t xml:space="preserve">   </w:t>
      </w:r>
      <w:r w:rsidR="00281748" w:rsidRPr="003E5596">
        <w:rPr>
          <w:rFonts w:asciiTheme="minorHAnsi" w:hAnsiTheme="minorHAnsi" w:cs="Arial"/>
          <w:sz w:val="18"/>
          <w:szCs w:val="18"/>
        </w:rPr>
        <w:t xml:space="preserve">Załącznik nr 2 </w:t>
      </w:r>
    </w:p>
    <w:p w:rsidR="00281748" w:rsidRPr="003E5596" w:rsidRDefault="00281748" w:rsidP="003008EA">
      <w:pPr>
        <w:pStyle w:val="Default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do Regulaminu Punktacji  </w:t>
      </w: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ZBIORCZY FORMULARZ OCENY MERYTORYCZNEJ OFERT</w:t>
      </w:r>
    </w:p>
    <w:p w:rsidR="00281748" w:rsidRPr="003E5596" w:rsidRDefault="00281748" w:rsidP="00A47B3F">
      <w:pPr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na wsparcie zadania publicznego </w:t>
      </w:r>
      <w:r w:rsidR="00245E70">
        <w:rPr>
          <w:rFonts w:asciiTheme="minorHAnsi" w:hAnsiTheme="minorHAnsi" w:cs="Arial"/>
          <w:sz w:val="18"/>
          <w:szCs w:val="18"/>
        </w:rPr>
        <w:t xml:space="preserve">     </w:t>
      </w:r>
    </w:p>
    <w:p w:rsidR="00281748" w:rsidRPr="0012081E" w:rsidRDefault="00281748" w:rsidP="00A47B3F">
      <w:pPr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 zakresu kultury, sztuki, ochrony dóbr kultury i dzi</w:t>
      </w:r>
      <w:r w:rsidR="003008EA" w:rsidRPr="003E5596">
        <w:rPr>
          <w:rFonts w:asciiTheme="minorHAnsi" w:hAnsiTheme="minorHAnsi" w:cs="Arial"/>
          <w:sz w:val="18"/>
          <w:szCs w:val="18"/>
        </w:rPr>
        <w:t>edzictwa narodowego</w:t>
      </w:r>
      <w:r w:rsidR="0012081E">
        <w:rPr>
          <w:rFonts w:asciiTheme="minorHAnsi" w:hAnsiTheme="minorHAnsi" w:cs="Arial"/>
          <w:b/>
          <w:sz w:val="18"/>
          <w:szCs w:val="18"/>
        </w:rPr>
        <w:t xml:space="preserve"> </w:t>
      </w:r>
      <w:r w:rsidR="003008EA" w:rsidRPr="0012081E">
        <w:rPr>
          <w:rFonts w:asciiTheme="minorHAnsi" w:hAnsiTheme="minorHAnsi" w:cs="Arial"/>
          <w:sz w:val="18"/>
          <w:szCs w:val="18"/>
        </w:rPr>
        <w:t xml:space="preserve">w roku </w:t>
      </w:r>
      <w:r w:rsidR="00235301" w:rsidRPr="0012081E">
        <w:rPr>
          <w:rFonts w:asciiTheme="minorHAnsi" w:hAnsiTheme="minorHAnsi" w:cs="Arial"/>
          <w:sz w:val="18"/>
          <w:szCs w:val="18"/>
        </w:rPr>
        <w:t>202</w:t>
      </w:r>
      <w:r w:rsidR="00822202" w:rsidRPr="0012081E">
        <w:rPr>
          <w:rFonts w:asciiTheme="minorHAnsi" w:hAnsiTheme="minorHAnsi" w:cs="Arial"/>
          <w:sz w:val="18"/>
          <w:szCs w:val="18"/>
        </w:rPr>
        <w:t>3</w:t>
      </w:r>
    </w:p>
    <w:p w:rsidR="00281748" w:rsidRPr="003E5596" w:rsidRDefault="00281748" w:rsidP="00A47B3F">
      <w:pPr>
        <w:spacing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3"/>
        <w:gridCol w:w="2960"/>
        <w:gridCol w:w="1809"/>
        <w:gridCol w:w="1810"/>
        <w:gridCol w:w="1810"/>
      </w:tblGrid>
      <w:tr w:rsidR="00281748" w:rsidRPr="003E5596" w:rsidTr="0028174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Imię i nazwisko członka Komisji Konkursowej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Ocena (liczba punktów)</w:t>
            </w:r>
          </w:p>
        </w:tc>
      </w:tr>
      <w:tr w:rsidR="00281748" w:rsidRPr="003E5596" w:rsidTr="00281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48" w:rsidRPr="003E5596" w:rsidRDefault="00281748" w:rsidP="00A47B3F">
            <w:pPr>
              <w:suppressAutoHyphens w:val="0"/>
              <w:spacing w:line="360" w:lineRule="auto"/>
              <w:rPr>
                <w:rFonts w:asciiTheme="minorHAnsi" w:eastAsiaTheme="minorHAnsi" w:hAnsiTheme="minorHAnsi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48" w:rsidRPr="003E5596" w:rsidRDefault="00281748" w:rsidP="00A47B3F">
            <w:pPr>
              <w:suppressAutoHyphens w:val="0"/>
              <w:spacing w:line="360" w:lineRule="auto"/>
              <w:rPr>
                <w:rFonts w:asciiTheme="minorHAnsi" w:eastAsiaTheme="minorHAnsi" w:hAnsiTheme="minorHAnsi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Oferta nr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Oferta nr 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Oferta nr 3</w:t>
            </w:r>
          </w:p>
        </w:tc>
      </w:tr>
      <w:tr w:rsidR="00281748" w:rsidRPr="003E5596" w:rsidTr="0028174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81748" w:rsidRPr="003E5596" w:rsidTr="0028174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81748" w:rsidRPr="003E5596" w:rsidTr="0028174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81748" w:rsidRPr="003E5596" w:rsidTr="00281748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Suma punktów: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81748" w:rsidRPr="003E5596" w:rsidTr="00281748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Średnia arytmetyczna punktów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before="240" w:after="240"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before="240" w:after="240" w:line="360" w:lineRule="auto"/>
        <w:ind w:left="4248" w:firstLine="708"/>
        <w:rPr>
          <w:rFonts w:asciiTheme="minorHAnsi" w:hAnsiTheme="minorHAnsi" w:cs="Arial"/>
          <w:color w:val="auto"/>
          <w:sz w:val="18"/>
          <w:szCs w:val="18"/>
        </w:rPr>
      </w:pPr>
      <w:r w:rsidRPr="003E5596">
        <w:rPr>
          <w:rFonts w:asciiTheme="minorHAnsi" w:hAnsiTheme="minorHAnsi" w:cs="Arial"/>
          <w:color w:val="auto"/>
          <w:sz w:val="18"/>
          <w:szCs w:val="18"/>
        </w:rPr>
        <w:t>Podpisy członków Komisji:</w:t>
      </w:r>
    </w:p>
    <w:p w:rsidR="00281748" w:rsidRPr="003E5596" w:rsidRDefault="00281748" w:rsidP="00A47B3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  <w:r w:rsidRPr="003E5596">
        <w:rPr>
          <w:rFonts w:asciiTheme="minorHAnsi" w:hAnsiTheme="minorHAnsi" w:cs="Arial"/>
          <w:color w:val="auto"/>
          <w:sz w:val="18"/>
          <w:szCs w:val="18"/>
        </w:rPr>
        <w:t>…………………………………………...</w:t>
      </w:r>
    </w:p>
    <w:p w:rsidR="00281748" w:rsidRPr="003E5596" w:rsidRDefault="00281748" w:rsidP="00A47B3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  <w:r w:rsidRPr="003E5596">
        <w:rPr>
          <w:rFonts w:asciiTheme="minorHAnsi" w:hAnsiTheme="minorHAnsi" w:cs="Arial"/>
          <w:color w:val="auto"/>
          <w:sz w:val="18"/>
          <w:szCs w:val="18"/>
        </w:rPr>
        <w:t xml:space="preserve">…..………………………………………. </w:t>
      </w:r>
    </w:p>
    <w:p w:rsidR="00281748" w:rsidRPr="003E5596" w:rsidRDefault="00281748" w:rsidP="00A47B3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  <w:r w:rsidRPr="003E5596">
        <w:rPr>
          <w:rFonts w:asciiTheme="minorHAnsi" w:hAnsiTheme="minorHAnsi" w:cs="Arial"/>
          <w:color w:val="auto"/>
          <w:sz w:val="18"/>
          <w:szCs w:val="18"/>
        </w:rPr>
        <w:t>…………..……………………………….</w:t>
      </w:r>
    </w:p>
    <w:p w:rsidR="00281748" w:rsidRPr="003E5596" w:rsidRDefault="00281748" w:rsidP="00A47B3F">
      <w:pPr>
        <w:pStyle w:val="Default"/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</w:p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Gostynin, ……………………………. .</w:t>
      </w:r>
    </w:p>
    <w:p w:rsidR="00281748" w:rsidRDefault="00281748" w:rsidP="00A47B3F">
      <w:pPr>
        <w:pStyle w:val="Default"/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  <w:bookmarkStart w:id="0" w:name="_GoBack"/>
      <w:bookmarkEnd w:id="0"/>
    </w:p>
    <w:p w:rsidR="00525B1C" w:rsidRDefault="00525B1C" w:rsidP="00A47B3F">
      <w:pPr>
        <w:pStyle w:val="Default"/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</w:p>
    <w:p w:rsidR="00525B1C" w:rsidRDefault="00525B1C" w:rsidP="00A47B3F">
      <w:pPr>
        <w:pStyle w:val="Default"/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</w:p>
    <w:p w:rsidR="007F00D9" w:rsidRPr="003E5596" w:rsidRDefault="007F00D9" w:rsidP="00A47B3F">
      <w:pPr>
        <w:pStyle w:val="Default"/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</w:p>
    <w:sectPr w:rsidR="007F00D9" w:rsidRPr="003E5596" w:rsidSect="00E4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F707AE9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>
      <w:start w:val="1"/>
      <w:numFmt w:val="lowerLetter"/>
      <w:lvlText w:val="%2."/>
      <w:lvlJc w:val="left"/>
      <w:pPr>
        <w:ind w:left="6396" w:hanging="360"/>
      </w:pPr>
    </w:lvl>
    <w:lvl w:ilvl="2" w:tplc="0415001B">
      <w:start w:val="1"/>
      <w:numFmt w:val="lowerRoman"/>
      <w:lvlText w:val="%3."/>
      <w:lvlJc w:val="right"/>
      <w:pPr>
        <w:ind w:left="7116" w:hanging="180"/>
      </w:pPr>
    </w:lvl>
    <w:lvl w:ilvl="3" w:tplc="0415000F">
      <w:start w:val="1"/>
      <w:numFmt w:val="decimal"/>
      <w:lvlText w:val="%4."/>
      <w:lvlJc w:val="left"/>
      <w:pPr>
        <w:ind w:left="7836" w:hanging="360"/>
      </w:pPr>
    </w:lvl>
    <w:lvl w:ilvl="4" w:tplc="04150019">
      <w:start w:val="1"/>
      <w:numFmt w:val="lowerLetter"/>
      <w:lvlText w:val="%5."/>
      <w:lvlJc w:val="left"/>
      <w:pPr>
        <w:ind w:left="8556" w:hanging="360"/>
      </w:pPr>
    </w:lvl>
    <w:lvl w:ilvl="5" w:tplc="0415001B">
      <w:start w:val="1"/>
      <w:numFmt w:val="lowerRoman"/>
      <w:lvlText w:val="%6."/>
      <w:lvlJc w:val="right"/>
      <w:pPr>
        <w:ind w:left="9276" w:hanging="180"/>
      </w:pPr>
    </w:lvl>
    <w:lvl w:ilvl="6" w:tplc="0415000F">
      <w:start w:val="1"/>
      <w:numFmt w:val="decimal"/>
      <w:lvlText w:val="%7."/>
      <w:lvlJc w:val="left"/>
      <w:pPr>
        <w:ind w:left="9996" w:hanging="360"/>
      </w:pPr>
    </w:lvl>
    <w:lvl w:ilvl="7" w:tplc="04150019">
      <w:start w:val="1"/>
      <w:numFmt w:val="lowerLetter"/>
      <w:lvlText w:val="%8."/>
      <w:lvlJc w:val="left"/>
      <w:pPr>
        <w:ind w:left="10716" w:hanging="360"/>
      </w:pPr>
    </w:lvl>
    <w:lvl w:ilvl="8" w:tplc="0415001B">
      <w:start w:val="1"/>
      <w:numFmt w:val="lowerRoman"/>
      <w:lvlText w:val="%9."/>
      <w:lvlJc w:val="right"/>
      <w:pPr>
        <w:ind w:left="11436" w:hanging="180"/>
      </w:pPr>
    </w:lvl>
  </w:abstractNum>
  <w:abstractNum w:abstractNumId="3">
    <w:nsid w:val="7B8455DA"/>
    <w:multiLevelType w:val="hybridMultilevel"/>
    <w:tmpl w:val="2F3089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985232"/>
    <w:rsid w:val="00081581"/>
    <w:rsid w:val="0012081E"/>
    <w:rsid w:val="00174AAC"/>
    <w:rsid w:val="00235301"/>
    <w:rsid w:val="00245E70"/>
    <w:rsid w:val="00281748"/>
    <w:rsid w:val="003008EA"/>
    <w:rsid w:val="00395AF0"/>
    <w:rsid w:val="003E5596"/>
    <w:rsid w:val="00411856"/>
    <w:rsid w:val="004209E0"/>
    <w:rsid w:val="00431528"/>
    <w:rsid w:val="004C5137"/>
    <w:rsid w:val="004D6C03"/>
    <w:rsid w:val="004E4742"/>
    <w:rsid w:val="00504606"/>
    <w:rsid w:val="00525B1C"/>
    <w:rsid w:val="005749CA"/>
    <w:rsid w:val="006C003D"/>
    <w:rsid w:val="007F00D9"/>
    <w:rsid w:val="00822202"/>
    <w:rsid w:val="0084741B"/>
    <w:rsid w:val="00890EE5"/>
    <w:rsid w:val="00950233"/>
    <w:rsid w:val="00984F32"/>
    <w:rsid w:val="00985232"/>
    <w:rsid w:val="00987CCA"/>
    <w:rsid w:val="00A25D9C"/>
    <w:rsid w:val="00A47B3F"/>
    <w:rsid w:val="00AB66CD"/>
    <w:rsid w:val="00AD64E1"/>
    <w:rsid w:val="00C029F1"/>
    <w:rsid w:val="00C476CB"/>
    <w:rsid w:val="00C50BBD"/>
    <w:rsid w:val="00DB3ABD"/>
    <w:rsid w:val="00E42C90"/>
    <w:rsid w:val="00E75907"/>
    <w:rsid w:val="00E95692"/>
    <w:rsid w:val="00EC38F1"/>
    <w:rsid w:val="00EE1095"/>
    <w:rsid w:val="00F24D3F"/>
    <w:rsid w:val="00F6086C"/>
    <w:rsid w:val="00FD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748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748"/>
    <w:pPr>
      <w:suppressAutoHyphens w:val="0"/>
      <w:spacing w:after="200" w:line="276" w:lineRule="auto"/>
      <w:ind w:left="720"/>
      <w:contextualSpacing/>
    </w:pPr>
    <w:rPr>
      <w:kern w:val="0"/>
      <w:sz w:val="22"/>
      <w:szCs w:val="22"/>
      <w:lang w:eastAsia="en-US" w:bidi="ar-SA"/>
    </w:rPr>
  </w:style>
  <w:style w:type="paragraph" w:customStyle="1" w:styleId="Default">
    <w:name w:val="Default"/>
    <w:rsid w:val="00281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281748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281748"/>
    <w:pPr>
      <w:ind w:left="720"/>
    </w:pPr>
  </w:style>
  <w:style w:type="table" w:styleId="Tabela-Siatka">
    <w:name w:val="Table Grid"/>
    <w:basedOn w:val="Standardowy"/>
    <w:uiPriority w:val="59"/>
    <w:rsid w:val="002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6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606"/>
    <w:rPr>
      <w:rFonts w:ascii="Segoe UI" w:eastAsia="Calibri" w:hAnsi="Segoe UI" w:cs="Mangal"/>
      <w:kern w:val="2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12081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e.ambroziewicz</cp:lastModifiedBy>
  <cp:revision>11</cp:revision>
  <cp:lastPrinted>2023-01-24T12:39:00Z</cp:lastPrinted>
  <dcterms:created xsi:type="dcterms:W3CDTF">2022-04-15T08:02:00Z</dcterms:created>
  <dcterms:modified xsi:type="dcterms:W3CDTF">2023-01-24T12:41:00Z</dcterms:modified>
</cp:coreProperties>
</file>