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F" w:rsidRPr="00EB6E12" w:rsidRDefault="009F718E" w:rsidP="00CB57DF">
      <w:pPr>
        <w:spacing w:after="0" w:line="360" w:lineRule="auto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  <w:r w:rsidRPr="00EB6E12">
        <w:rPr>
          <w:rFonts w:asciiTheme="minorHAnsi" w:hAnsiTheme="minorHAnsi" w:cs="Arial"/>
          <w:sz w:val="20"/>
          <w:szCs w:val="20"/>
        </w:rPr>
        <w:t xml:space="preserve">Załącznik do zarządzenia nr </w:t>
      </w:r>
      <w:r w:rsidR="00384188">
        <w:rPr>
          <w:rFonts w:asciiTheme="minorHAnsi" w:hAnsiTheme="minorHAnsi" w:cs="Arial"/>
          <w:sz w:val="20"/>
          <w:szCs w:val="20"/>
        </w:rPr>
        <w:t>8</w:t>
      </w:r>
      <w:r w:rsidRPr="00EB6E12">
        <w:rPr>
          <w:rFonts w:asciiTheme="minorHAnsi" w:hAnsiTheme="minorHAnsi" w:cs="Arial"/>
          <w:sz w:val="20"/>
          <w:szCs w:val="20"/>
        </w:rPr>
        <w:t>/202</w:t>
      </w:r>
      <w:r w:rsidR="004D7026">
        <w:rPr>
          <w:rFonts w:asciiTheme="minorHAnsi" w:hAnsiTheme="minorHAnsi" w:cs="Arial"/>
          <w:sz w:val="20"/>
          <w:szCs w:val="20"/>
        </w:rPr>
        <w:t>3</w:t>
      </w:r>
    </w:p>
    <w:p w:rsidR="00EB6E12" w:rsidRPr="00EB6E12" w:rsidRDefault="00EB6E12" w:rsidP="00EB6E12">
      <w:pPr>
        <w:spacing w:after="0"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EB6E12">
        <w:rPr>
          <w:rFonts w:asciiTheme="minorHAnsi" w:hAnsiTheme="minorHAnsi" w:cs="Arial"/>
          <w:sz w:val="20"/>
          <w:szCs w:val="20"/>
        </w:rPr>
        <w:t xml:space="preserve">     WÓJTA GMINY GOSTYNIN</w:t>
      </w:r>
    </w:p>
    <w:p w:rsidR="00CB57DF" w:rsidRPr="00EB6E12" w:rsidRDefault="009F718E" w:rsidP="009F718E">
      <w:pPr>
        <w:spacing w:after="0"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EB6E12">
        <w:rPr>
          <w:rFonts w:asciiTheme="minorHAnsi" w:hAnsiTheme="minorHAnsi" w:cs="Arial"/>
          <w:sz w:val="20"/>
          <w:szCs w:val="20"/>
        </w:rPr>
        <w:t xml:space="preserve">     z dnia </w:t>
      </w:r>
      <w:r w:rsidR="00FB485B">
        <w:rPr>
          <w:rFonts w:asciiTheme="minorHAnsi" w:hAnsiTheme="minorHAnsi" w:cs="Arial"/>
          <w:sz w:val="20"/>
          <w:szCs w:val="20"/>
        </w:rPr>
        <w:t>24 stycznia</w:t>
      </w:r>
      <w:r w:rsidR="00117802" w:rsidRPr="00EB6E12">
        <w:rPr>
          <w:rFonts w:asciiTheme="minorHAnsi" w:hAnsiTheme="minorHAnsi" w:cs="Arial"/>
          <w:sz w:val="20"/>
          <w:szCs w:val="20"/>
        </w:rPr>
        <w:t xml:space="preserve"> 202</w:t>
      </w:r>
      <w:r w:rsidR="004D7026">
        <w:rPr>
          <w:rFonts w:asciiTheme="minorHAnsi" w:hAnsiTheme="minorHAnsi" w:cs="Arial"/>
          <w:sz w:val="20"/>
          <w:szCs w:val="20"/>
        </w:rPr>
        <w:t>3</w:t>
      </w:r>
      <w:r w:rsidR="00117802" w:rsidRPr="00EB6E12">
        <w:rPr>
          <w:rFonts w:asciiTheme="minorHAnsi" w:hAnsiTheme="minorHAnsi" w:cs="Arial"/>
          <w:sz w:val="20"/>
          <w:szCs w:val="20"/>
        </w:rPr>
        <w:t xml:space="preserve"> r.</w:t>
      </w:r>
    </w:p>
    <w:p w:rsidR="00CB57DF" w:rsidRDefault="00CB57DF" w:rsidP="00CB57DF">
      <w:pPr>
        <w:spacing w:after="0" w:line="360" w:lineRule="auto"/>
        <w:ind w:left="3540" w:firstLine="708"/>
        <w:jc w:val="center"/>
        <w:rPr>
          <w:rFonts w:asciiTheme="minorHAnsi" w:hAnsiTheme="minorHAnsi" w:cs="Arial"/>
          <w:b/>
          <w:sz w:val="20"/>
          <w:szCs w:val="20"/>
        </w:rPr>
      </w:pP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C5C86">
        <w:rPr>
          <w:rFonts w:asciiTheme="minorHAnsi" w:hAnsiTheme="minorHAnsi" w:cs="Arial"/>
          <w:b/>
          <w:sz w:val="20"/>
          <w:szCs w:val="20"/>
        </w:rPr>
        <w:t>OGŁOSZENIE</w:t>
      </w:r>
      <w:r w:rsidRPr="006C5C86">
        <w:rPr>
          <w:rFonts w:asciiTheme="minorHAnsi" w:hAnsiTheme="minorHAnsi" w:cs="Arial"/>
          <w:b/>
          <w:sz w:val="20"/>
          <w:szCs w:val="20"/>
        </w:rPr>
        <w:br/>
        <w:t>WÓJTA GMINY GOSTYNIN</w:t>
      </w:r>
      <w:r w:rsidRPr="006C5C86">
        <w:rPr>
          <w:rFonts w:asciiTheme="minorHAnsi" w:hAnsiTheme="minorHAnsi" w:cs="Arial"/>
          <w:b/>
          <w:sz w:val="20"/>
          <w:szCs w:val="20"/>
        </w:rPr>
        <w:br/>
        <w:t>O OTWARTYM KONKURSIE OFERT</w:t>
      </w:r>
    </w:p>
    <w:p w:rsidR="000971D0" w:rsidRPr="006C5C86" w:rsidRDefault="000971D0" w:rsidP="000971D0">
      <w:pPr>
        <w:spacing w:after="0" w:line="36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>Otwarty konkurs ofert na realizację zadań publicznych w zakresie wspierania kultury i ochro</w:t>
      </w:r>
      <w:r w:rsidR="00117802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>ny dziedzictwa narodowego w 202</w:t>
      </w:r>
      <w:r w:rsidR="004D7026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 xml:space="preserve"> r. 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Wójt Gminy Gostynin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ogłasza otwarty konkurs ofert na realizację zadań publicznych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hAnsiTheme="minorHAnsi" w:cs="Arial"/>
          <w:sz w:val="20"/>
          <w:szCs w:val="20"/>
        </w:rPr>
        <w:t xml:space="preserve">Ogłaszam otwarty konkurs ofert na wsparcie realizacji zadań publicznych z zakresu kultury, sztuki, ochrony dóbr kultury i dziedzictwa narodowego w </w:t>
      </w:r>
      <w:r w:rsidRPr="006C5C86">
        <w:rPr>
          <w:rFonts w:asciiTheme="minorHAnsi" w:hAnsiTheme="minorHAnsi" w:cs="Arial"/>
          <w:b/>
          <w:sz w:val="20"/>
          <w:szCs w:val="20"/>
        </w:rPr>
        <w:t>202</w:t>
      </w:r>
      <w:r w:rsidR="004D7026">
        <w:rPr>
          <w:rFonts w:asciiTheme="minorHAnsi" w:hAnsiTheme="minorHAnsi" w:cs="Arial"/>
          <w:b/>
          <w:sz w:val="20"/>
          <w:szCs w:val="20"/>
        </w:rPr>
        <w:t>3</w:t>
      </w:r>
      <w:r w:rsidRPr="006C5C86">
        <w:rPr>
          <w:rFonts w:asciiTheme="minorHAnsi" w:hAnsiTheme="minorHAnsi" w:cs="Arial"/>
          <w:sz w:val="20"/>
          <w:szCs w:val="20"/>
        </w:rPr>
        <w:t xml:space="preserve"> roku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Rodzaj zadania i wysokość środków przeznaczo</w:t>
      </w:r>
      <w:r w:rsidR="0011780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nych </w:t>
      </w:r>
      <w:r w:rsidR="0011780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na realizację zadań w 202</w:t>
      </w:r>
      <w:r w:rsidR="004D702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r.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color w:val="FF0000"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Nazwa zadania  z zakresu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wspierania </w:t>
      </w:r>
      <w:r w:rsidRPr="006C5C86">
        <w:rPr>
          <w:rFonts w:asciiTheme="minorHAnsi" w:hAnsiTheme="minorHAnsi" w:cs="Arial"/>
          <w:sz w:val="20"/>
          <w:szCs w:val="20"/>
        </w:rPr>
        <w:t>kultury, sztuki, ochrony dóbr kultury i dziedzictwa narodowego.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Wspieranie przedsięwzięć popularyzujących folklor i kultywujących tradycje, ze szczególnym uwzględnieniem nauki tańca, pieśni ludowych, skierowanych w szczególności do dzieci i młodzieży.</w:t>
      </w:r>
    </w:p>
    <w:p w:rsidR="000971D0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Na realizację zadania z zakresu wspierania kultury, sztuki, i ochrony </w:t>
      </w:r>
      <w:r w:rsidRPr="006C5C86">
        <w:rPr>
          <w:rFonts w:asciiTheme="minorHAnsi" w:hAnsiTheme="minorHAnsi" w:cs="Arial"/>
          <w:sz w:val="20"/>
          <w:szCs w:val="20"/>
        </w:rPr>
        <w:t>dóbr kultury i dziedzictwa narodowego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Gmina Gostynin planuje przeznaczyć </w:t>
      </w:r>
      <w:r w:rsidR="006D1D7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FB485B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5</w:t>
      </w:r>
      <w:r w:rsidR="006D1D7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11780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000,00 zł </w:t>
      </w:r>
      <w:r w:rsidR="006D1D7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(słownie trzydzieści</w:t>
      </w:r>
      <w:r w:rsidR="00CB57DF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FB485B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pięć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tysięcy złotych).</w:t>
      </w:r>
    </w:p>
    <w:p w:rsidR="00EB6E12" w:rsidRDefault="00EB6E12" w:rsidP="000971D0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</w:pPr>
      <w:r w:rsidRPr="00EB6E12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Jeden oferent wnioskuje o dotację w wysokości maksymalnie 1</w:t>
      </w:r>
      <w:r w:rsidR="00FB485B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7</w:t>
      </w:r>
      <w:r w:rsidR="0071250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</w:t>
      </w:r>
      <w:r w:rsidR="00FB485B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5</w:t>
      </w:r>
      <w:r w:rsidRPr="00EB6E12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00,00 zł.</w:t>
      </w:r>
      <w:r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(słownie: </w:t>
      </w:r>
      <w:r w:rsidR="00FB485B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siedemnaście </w:t>
      </w:r>
      <w:r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tysięcy </w:t>
      </w:r>
      <w:r w:rsidR="00FB485B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pięćset </w:t>
      </w:r>
      <w:r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złotych)</w:t>
      </w:r>
    </w:p>
    <w:p w:rsidR="00EB6E12" w:rsidRPr="00EB6E12" w:rsidRDefault="00EB6E12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Zasady przyznawania dotacji</w:t>
      </w:r>
    </w:p>
    <w:p w:rsidR="000971D0" w:rsidRPr="00384188" w:rsidRDefault="000971D0" w:rsidP="000971D0">
      <w:p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 Oferta powinna być prawidłowo opracowana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według wzoru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stanowiącego Załącznik nr 1 do Rozporządzenia Przewodniczącego Komitetu do spraw pożytku publicznego z dnia 24 października  2018 r.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sprawie wzorów ofert i ramowych wzorów umów dotyczących realizacji zadań publicznych oraz wzorów sprawozdań z wykonania tych zadań </w:t>
      </w:r>
      <w:r w:rsidRPr="00FB485B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>(</w:t>
      </w:r>
      <w:r w:rsidRPr="0038418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Dz. U. z 2018 r. poz. 2057). 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2. Oferta musi być prawidłowo i czytelnie wypełniona, musi zawierać wszystkie wskazane w jej treści informacje i wymagane załączniki.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Oferta powinna być złożona w jednym egzemplarzu.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4. Do oferty zgłaszanej do konkursu należy dołączyć: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aktualny (zgodny ze stanem faktycznym na dzień składania ofert) odpis z właściwego Rejestru lub odpowiednio wyciąg z ewidencji lub inne dokumenty potwierdzające status prawny wnioskodawcy i umocowanie osób go reprezentujących;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w przypadku organizacji zarejestrowanych w KRS dopuszcza się złożenie wydruku ze strony Ministerstwa Sprawiedliwości.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3)    statut.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Do oferty można dołączyć dokumenty pomocne przy ocenie oferty - pisemne rekomendacje, listy intencyjne, itp.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Oferta oraz inne dokumenty wymagające podpisów ze strony podmiotu, powinny być podpisane przez osoby wskazane w Krajowym Rejestrze Sądowym, innym rejestrze lub ewidencji oraz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statucie lub innym równoważnym dokumencie, posiadające na dzień składania oferty prawo reprezentacji podmiotu: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w przypadku, gdy osoby uprawnione nie dysponują pieczątkami imiennymi podpis musi być złożony pełnym imieniem i nazwiskiem w sposób czytelny z podaniem pełnionej funkcji;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w przypadku złożenia kserokopii, każda strona musi być potwierdzona za zgodność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z oryginałem wraz z czytelnym podpisem osoby/osób upoważnionych do reprezentowania Oferenta, każda strona musi być opatrzona także datą potwierdzenia zgodności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oryginałem;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terenowe oddziały organizacji (nie posiadające osobowości prawnej) mogą złożyć wniosek wyłącznie za zgodą zarządu głównego organizacji (tj. na podstawie pełnomocnictwa udzielonego przez zarząd główny);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4)    w przypadku, gdy oferta jest podpisana przez inne osoby niż wskazane w aktualnym odpisie potwierdzającym wpis do właściwej ewidencji lub rejestru należy dołączyć pełnomocnictwo - wraz z potwierdzeniem wniesienia opłaty skarbowej (na podstawie przepisów ustawy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dnia 16 listopada 2006 r. o opłacie skarbowej) - opłatę w wysokości 17 zł należy wpłacić na konto Gminy Gostynin. Do każdej oferty należy załączyć opłacone w kwocie 17 zł pełnomocnictwo.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7. Brak któregokolwiek  wymaganego  załącznika  lub  niespełnienie  przez  którykolwiek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załączników wymogów opisanych powyżej, stanowi przesłankę do odrzucenia oferty ze względów formalnych.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8. Jeden Oferent może złożyć jedną ofertę.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9. Złożenie przez oferenta więcej niż jednej oferty spowoduje, że żadna ze złożonych przez niego ofert nie będzie rozpatrywana.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10. Oferent w przypadku uzyskania dofinansowania w niniejszym konkursie nie może ubiegać się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inne dodatkowe środki z budżetu Gminy Gostynin na to zadanie.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11. 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Oferta ( wszystkie strony powinny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być ze sobą połączone np. zszyte, spięte 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>i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ponumerowane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Złożenie oferty nie jest równoznaczne z zapewnieniem przyznania dotacji lub przyznaniem dotacji w wysokości określonej w ofercie.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Zlecanie zadania publicznego odbędzie się w formie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wsparcia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jego realizacji.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Terminy realizacji zadania.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971D0" w:rsidRPr="004D7026" w:rsidRDefault="000971D0" w:rsidP="000971D0">
      <w:pPr>
        <w:spacing w:after="0" w:line="360" w:lineRule="auto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Zadania powinny być realizowane w okresie od </w:t>
      </w:r>
      <w:r w:rsidR="00117802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</w:t>
      </w:r>
      <w:r w:rsidR="004621D3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dnia </w:t>
      </w:r>
      <w:r w:rsidR="00583D7B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01.03</w:t>
      </w:r>
      <w:r w:rsidR="00117802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202</w:t>
      </w:r>
      <w:r w:rsidR="004D7026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3</w:t>
      </w:r>
      <w:r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r.</w:t>
      </w:r>
      <w:r w:rsidRPr="0038418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</w:t>
      </w:r>
      <w:r w:rsidR="00583D7B" w:rsidRPr="0038418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30.11.</w:t>
      </w:r>
      <w:r w:rsidR="00117802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202</w:t>
      </w:r>
      <w:r w:rsidR="004D7026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3</w:t>
      </w:r>
      <w:r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</w:t>
      </w:r>
      <w:r w:rsidRPr="00384188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.</w:t>
      </w:r>
    </w:p>
    <w:p w:rsidR="000971D0" w:rsidRPr="006C5C86" w:rsidRDefault="000971D0" w:rsidP="000971D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Terminy realizacji zadań powinny korelować z terminami przedsięwzięć kulturalnych planowanych przez Gminę Gostynin w </w:t>
      </w:r>
      <w:r w:rsidR="0011780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202</w:t>
      </w:r>
      <w:r w:rsidR="004D702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r.</w:t>
      </w:r>
    </w:p>
    <w:p w:rsidR="000971D0" w:rsidRPr="004D7026" w:rsidRDefault="000971D0" w:rsidP="000971D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Terminy przedsięwzięć kulturalnych planowa</w:t>
      </w:r>
      <w:r w:rsidR="00117802">
        <w:rPr>
          <w:rFonts w:asciiTheme="minorHAnsi" w:eastAsia="Times New Roman" w:hAnsiTheme="minorHAnsi" w:cs="Arial"/>
          <w:sz w:val="20"/>
          <w:szCs w:val="20"/>
          <w:lang w:eastAsia="pl-PL"/>
        </w:rPr>
        <w:t>nych przez Gminę Gostynin w 202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>ku opublikowane będą na stronie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: </w:t>
      </w:r>
      <w:hyperlink r:id="rId6" w:history="1">
        <w:r w:rsidRPr="006C5C86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www.gminagostynin.pl</w:t>
        </w:r>
      </w:hyperlink>
      <w:r w:rsidRPr="004D7026"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  <w:t>.</w:t>
      </w:r>
    </w:p>
    <w:p w:rsidR="000971D0" w:rsidRPr="006C5C86" w:rsidRDefault="000971D0" w:rsidP="000971D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Informacje o planowanych przez Gminę Gostynin przedsięwzięciach kulturalnych w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202</w:t>
      </w:r>
      <w:r w:rsidR="004D702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roku można uzyskać w 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referacie promocji i funduszy pomocowych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, 09-500 Gostynin, tel. 24</w:t>
      </w:r>
      <w:r w:rsidR="004D7026">
        <w:rPr>
          <w:rFonts w:asciiTheme="minorHAnsi" w:eastAsia="Times New Roman" w:hAnsiTheme="minorHAnsi" w:cs="Arial"/>
          <w:sz w:val="20"/>
          <w:szCs w:val="20"/>
          <w:lang w:eastAsia="pl-PL"/>
        </w:rPr>
        <w:t> 3604791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0971D0" w:rsidRPr="006C5C86" w:rsidRDefault="000971D0" w:rsidP="000971D0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ind w:left="360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Miejsce Realizacji zadania</w:t>
      </w:r>
    </w:p>
    <w:p w:rsidR="000971D0" w:rsidRPr="006C5C86" w:rsidRDefault="000971D0" w:rsidP="000971D0">
      <w:pPr>
        <w:spacing w:after="0" w:line="360" w:lineRule="auto"/>
        <w:ind w:left="360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Zadanie mają być realizowane  w szczególności w </w:t>
      </w:r>
      <w:r w:rsidR="004D702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Gminie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Gostynin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z uwzględnieniem miejsc: </w:t>
      </w:r>
    </w:p>
    <w:p w:rsidR="000971D0" w:rsidRPr="006C5C86" w:rsidRDefault="000971D0" w:rsidP="000971D0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  Zespół Szkoły Podstawowej i Gimnazjum w Lucieniu, Zespół Szkoły Podstawowej i Gimnazjum w Solcu, świetlice wiejskie – nauka,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pieśni ludowych w szczególności </w:t>
      </w:r>
      <w:r w:rsidR="004D702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skierowane 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do dzieci i młodzieży;</w:t>
      </w:r>
    </w:p>
    <w:p w:rsidR="000971D0" w:rsidRPr="006C5C86" w:rsidRDefault="000971D0" w:rsidP="000971D0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miejsce, w którym zorganizowane zostaną Dożynki Gminne – koncert.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Warunki realizacji zadania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Zadanie powinno być realizowane zgodnie ze złożoną ofertą i zgodnie z zawartymi w umowie terminami, przy zastosowaniu i przestrzeganiu następujących warunków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oferent musi posiadać  wykwalifikowaną kadrę,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wkład własny podmiotu {finansowy i pozafinansowy (świadczenia wolontariuszy i praca społeczna członków organizacji)}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winno stanowić  minimum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10% całkowitych kosztów zadania}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3)    dotacja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nie może przekroczyć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90% całkowitych kosztów zadania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4)    środki pochodzące z dotacji winny być wydatkowane w terminie realizacji zadania;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środki pochodzące z dotacji mogą być wydatkowane po podpisaniu umowy;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6)    zadania mają być zrealizowane z najwyższą starannością, zgodnie z zawartą umową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zakresie opisanym w ofercie oraz zgodnie z obowiązującymi przepisami;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7)    oferent, który otrzymał dotację zobowiązany jest do zamieszczania we wszystkich drukach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i materiałach promocyjnych, a także materiałach prasowych, reklamach dotyczących realizowanego zadania,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logotypu Gminy Gostynin,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podpisem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„Dofinansowano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budżetu Gminy Gostynin”, w sposób zapewniający jego dobrą widoczność; 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8)  dotacje nie będą udzielane na zakupy inwestycyjne i prace remontowo-budowlane;</w:t>
      </w:r>
    </w:p>
    <w:p w:rsidR="000971D0" w:rsidRPr="00384188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9)  konkurs nie obejmuje przedsięwzięć, które zostały zrealizowane lub rozpoczęte przed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="00583D7B" w:rsidRPr="00384188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01.03.2023 r.</w:t>
      </w:r>
    </w:p>
    <w:p w:rsidR="000971D0" w:rsidRPr="007D06CD" w:rsidRDefault="000971D0" w:rsidP="000971D0">
      <w:pPr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color w:val="FF0000"/>
          <w:sz w:val="20"/>
          <w:szCs w:val="20"/>
          <w:lang w:eastAsia="pl-PL"/>
        </w:rPr>
      </w:pP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Miejsce i termin składania ofert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    Oferty należy składać do dnia </w:t>
      </w:r>
      <w:r w:rsidR="00384188" w:rsidRPr="00384188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: </w:t>
      </w:r>
      <w:r w:rsidR="00970270" w:rsidRPr="00384188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14.02.</w:t>
      </w:r>
      <w:r w:rsidR="007D06CD"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2023</w:t>
      </w:r>
      <w:r w:rsidRPr="00384188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r.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, do godziny 15.30.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2.    Oferty należy składać w siedzibie Urzędu Gminy Gostynin, ul. Rynek 26 (sekretariat) albo korespondencyjnie na adres: Urząd Gminy Gostynin, ul. Rynek 26, 09-500 Gostynin (liczy się data wpływu do Urzędu Gminy Gostynin, a nie data stempla pocztowego).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3.      Nie ma możliwości przesyłania ofert drogą elektroniczną.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4.      Oferty złożone lub doręczone po terminie nie będą rozpatrywane.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Tryb i kryteria stosowane przy wyborze ofert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oraz termin dokonania wyboru ofert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1. Rozpatrywane będą oferty poprawne.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2. Oferta uznana jest za </w:t>
      </w:r>
      <w:r w:rsidRPr="006C5C86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poprawną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gdy: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   jest zgodna z celami i założeniami konkursu;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złożona jest na właściwym formularzu;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złożona jest w terminie określonym w ogłoszeniu;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4)    zawiera wszystkie obowiązujące załączniki; 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cele statutowe oferenta są zbieżne z zadaniami określonymi w niniejszym ogłoszeniu;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6)    Oferent jest uprawniony do złożenia oferty;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7)    oferta oraz załączniki są podpisane przez osoby uprawnione na każdej stronie,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8)    działalność statutowa (nieodpłatna lub odpłatna) Oferenta jest zgodna z dziedziną zadania publicznego będącego przedmiotem konkursu;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9)    jest czytelna;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10) jest spójna tzn. istnieje logiczne powiązanie pomiędzy celami zadania, szczegółowym zakresem rzeczowym zadania, opisem poszczególnych planowanych działań, a kosztorysem zadania i oczekiwanymi efektami realizacji;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11)  termin realizacji zadania mieści się w ramach czasowych określonych w ogłoszeniu;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12)  kalkulacja przewidywanych kosztów realizacji zadania jest poprawna pod względem formalno-rachunkowym;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13)  kosztorys zadania ze względu na rodzaj kosztów uwzględnia sposób kalkulacji kosztów;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14)  w </w:t>
      </w:r>
      <w:r w:rsidRPr="006C5C8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przewidywanych źródłach finansowania zadania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ujęta jest pozycja pobieranie wpłat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i opłat od adresatów zadania, tylko wtedy, gdy Oferent prowadzi odpłatną działalność pożytku publicznego;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15)  środki przeznaczone na realizację zadania, zostaną wydatkowane w celu zaspokojenia potrzeb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wyłącznie mieszkańców Gminy Gostynin, ze szczególnym uwzględnieniem dzieci i młodzieży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16)  dołączone są wszystkie wymagane załączniki;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17)  zostały wypełnione wszystkie pola oferty (w miejscach, które nie dotyczą Oferenta należy wpisać: </w:t>
      </w:r>
      <w:r w:rsidRPr="006C5C8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nie dotyczy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);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18)  złożone są oświadczenia, o których mowa na ostatniej stronie oferty, poprzez zakreślenie lub wykreślenie i uzupełnienie właściwych pozycji;</w:t>
      </w:r>
    </w:p>
    <w:p w:rsidR="000971D0" w:rsidRPr="006C5C86" w:rsidRDefault="000971D0" w:rsidP="000971D0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19)  jest wraz z załącznikami opatrzona datą, pieczątką Oferenta i podpisami uprawnionych osób.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3. Kwota przyznanej dotacji może być niższa od określonej w ofercie.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4. Podmioty prowadzące działalność gospodarczą zobowiązane są do złożenia oświadczenia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nieprowadzeniu działalności gospodarczej w rozumieniu art. 9 ustawy z dnia 24 kwietnia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2003 r. o działalności pożytku publicznego i o wolontariacie w zakresie objętym ofertą.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Złożone oferty nie podlegają uzupełnieniu ani korekcie.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6. Wójt Gminy Gostynin w drodze zarządzenia powołuje komisję konkursową w celu opiniowania złożonych ofert.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7. Komisja konkursowa rekomenduje do otrzymania dotacji oferty w terminie do 7 dni od dnia,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w którym upłynął termin składania ofert. 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8. Wójt Gminy Gostynin przyznaje dotacje w drodze zarządzenia, po zapoznaniu się z opinią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i propozycjami komisji konkursowej, w terminie do 3 dni od przedstawienia mu protokołu z prac komisji.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9. Wójt Gminy Gostynin może odmówić przyznania dotacji.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10. Dotacja zostanie przyznana na podstawie wybranej oferty i zawartej umowy, z obowiązkiem rozliczenia się po zrealizowaniu zadania.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11. Przy rozpatrywaniu ofert i przyznawaniu dotacji oprócz kryteriów określonych w art. 15 ust.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1 ustawy z dnia 24 kwietnia 2003 r. o działalności pożytku publicznego i o wolontariacie będą brane pod uwagę następujące kryteria:</w:t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1)     ocena zadania pod względem znaczenia dla kultury Gminy Gostynin; </w:t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  wymiar promocyjny dla Gminy Gostynin;</w:t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  dotychczasowa współpraca z Gminą Gostynin;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4)      innowacyjność proponowanego zadania;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  dokonania i pozycja wnioskodawcy w środowisku lokalnym;</w:t>
      </w:r>
    </w:p>
    <w:p w:rsidR="000971D0" w:rsidRPr="006C5C86" w:rsidRDefault="000971D0" w:rsidP="000971D0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6)      korelacja proponowanych zadań z kalendarz</w:t>
      </w:r>
      <w:r w:rsidR="004D2EB4">
        <w:rPr>
          <w:rFonts w:asciiTheme="minorHAnsi" w:eastAsia="Times New Roman" w:hAnsiTheme="minorHAnsi" w:cs="Arial"/>
          <w:sz w:val="20"/>
          <w:szCs w:val="20"/>
          <w:lang w:eastAsia="pl-PL"/>
        </w:rPr>
        <w:t>em imprez Gminy Gostynin na 202</w:t>
      </w:r>
      <w:r w:rsidR="004621D3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rok.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Wójt Gminy Gostynin zastrzega sobie możliwość nie rozstrzygnięcia konkursu.</w:t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 Wójt Gminy Gostynin może odmówić przyznania dotacji.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14.  Od odmowy przyznania dotacji odwołanie nie przysługuje.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15. Ogłoszenie o konkursie oraz wyniki konkursu zostaną opublikowane na stronie internetowej </w:t>
      </w:r>
      <w:hyperlink r:id="rId7" w:history="1">
        <w:r w:rsidRPr="006C5C86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http://www.gminagostynin.pl</w:t>
        </w:r>
      </w:hyperlink>
      <w:r w:rsidRPr="006C5C86">
        <w:rPr>
          <w:rFonts w:asciiTheme="minorHAnsi" w:eastAsia="Times New Roman" w:hAnsiTheme="minorHAnsi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oraz w Biuletynie Informacji Publicznej Urzędu Gminy Gostynin oraz na tablicach ogłoszeń w Urzędzie Gminy Gostynin.</w:t>
      </w:r>
    </w:p>
    <w:p w:rsidR="000971D0" w:rsidRPr="006C5C86" w:rsidRDefault="000971D0" w:rsidP="000971D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Obowiązki Oferentów oraz zasady rozliczenia zadania.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</w:p>
    <w:p w:rsidR="000971D0" w:rsidRPr="006C5C86" w:rsidRDefault="000971D0" w:rsidP="000971D0">
      <w:p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 Z Oferentami, których oferta została wybrana w konkursie, Gmina Gostynin zawiera pisemne umowy o wsparcie wykonania zadania publicznego. Umowa określa zakres i warunki realizacji zadania publicznego.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Ramowy wzór umowy został określony w Załączniku Nr 3 do Rozporządzenia Przewodniczącego Komitetu do spraw pożytku publicznego z dnia 24 października  2018 r.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sprawie wzorów ofert i ramowych wzorów umów dotyczących realizacji zadań publicznych oraz wzorów sprawozdań z wykonania tych zadań (Dz. U. z 2018 r. poz. 2057). 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2. Oferent może odstąpić od zawarcia umowy. W przypadku odstąpienia od zawarcia umowy oferent powinien powiadomić Wójta Gminy Gostynin o swojej decyzji w terminie 3 dni od daty otrzymania pisemnej informacji o wysokości przyznanej dotacji.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Oferent decydujący się na zawarcie umowy o wsparcie wykonania zadania publicznego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zakresie niniejszego konkursu powinien przedstawić w wyznaczonym w piśmie terminie:</w:t>
      </w:r>
    </w:p>
    <w:p w:rsidR="000971D0" w:rsidRPr="006C5C86" w:rsidRDefault="000971D0" w:rsidP="000971D0">
      <w:pPr>
        <w:pStyle w:val="Akapitzlist"/>
        <w:numPr>
          <w:ilvl w:val="1"/>
          <w:numId w:val="2"/>
        </w:numPr>
        <w:tabs>
          <w:tab w:val="num" w:pos="720"/>
          <w:tab w:val="num" w:pos="1080"/>
          <w:tab w:val="num" w:pos="198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aktualizację kosztorysu i harmonogramu realizacji zadania z uwzględnieniem wysokości przyznanej dotacji, jeśli dotyczy;</w:t>
      </w:r>
    </w:p>
    <w:p w:rsidR="000971D0" w:rsidRPr="006C5C86" w:rsidRDefault="000971D0" w:rsidP="000971D0">
      <w:pPr>
        <w:pStyle w:val="Akapitzlist"/>
        <w:numPr>
          <w:ilvl w:val="1"/>
          <w:numId w:val="2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kserokopię aktualnego odpisu z Krajowego Rejestru Sądowego lub innego właściwego rejestru lub ewidencji innego rejestru lub ewidencji, bądź złożenia oświadczenia, iż od daty złożenia oferty, dane ujawnione w złożonym dokumencie nie uległy zmianie.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4. Nieprzedstawienie dokumentów, o których mowa w punkcie 3 traktowane jest jako rezygnacja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przyznanej dotacji na realizację zadania publicznego.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Na żadnym etapie realizacji zadania publicznego nie jest dopuszczalne wprowadzanie jakichkolwiek zmian  bez pisemnego powiadomienia Wójta Gminy Gostynin.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Przekazanie środków finansowych następuje po podpisaniu umowy, na rachunek bankowy podmiotu realizującego zadanie publiczne, w terminie określonym w umowie </w:t>
      </w:r>
      <w:r w:rsidRPr="006C5C86">
        <w:rPr>
          <w:rFonts w:asciiTheme="minorHAnsi" w:hAnsiTheme="minorHAnsi" w:cs="Arial"/>
          <w:bCs/>
          <w:sz w:val="20"/>
          <w:szCs w:val="20"/>
        </w:rPr>
        <w:t>o wsparcie realizacji zadania publicznego.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7. Podmiot realizujący zadanie publiczne nie ma obowiązku posiadania wyodrębnionego rachunku bankowego (lub subkonta) do obsługi środków pochodzących z dotacji.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8. Podmiot musi być jedynym posiadaczem wskazanego rachunku bankowego oraz jest zobowiązany do prowadzenia wyodrębnionej dokumentacji finansowo-księgowej środków finansowych otrzymanych na realizację zadania zgodnie z zasadami wynikającymi z ustawy o rachunkowości, w sposób umożliwiający identyfikację poszczególnych operacji księgowych.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9. Wszelkie przedsięwzięcia, których wykonanie podlega rozliczeniu muszą być zgodne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harmonogramem przedłożonym przez podmiot realizujący zadanie publiczne.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10. Przyznane środki finansowe mogą być przeznaczone wyłącznie na pokrycie kosztów celowych bezpośrednio związanych  z realizacją zadania publicznego, uwzględnionych w kosztorysie realizacji zadania publicznego. Dotacja z budżetu Gminy Gostynin może być przyznana na pokrycie kosztów:</w:t>
      </w:r>
    </w:p>
    <w:p w:rsidR="000971D0" w:rsidRPr="00D628D2" w:rsidRDefault="000971D0" w:rsidP="000971D0">
      <w:pPr>
        <w:pStyle w:val="Akapitzlist"/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D628D2">
        <w:rPr>
          <w:rFonts w:eastAsia="Times New Roman" w:cs="Arial"/>
          <w:sz w:val="20"/>
          <w:szCs w:val="20"/>
          <w:lang w:eastAsia="pl-PL"/>
        </w:rPr>
        <w:t>wynagrodzeń: osób prowadzących zajęcia, osób zatrudnionych przy realizacji projektu, z wyłączeniem osób zatrudnionych na etatach;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zakupu materiałów i wyposażenia oraz usług potrzebnych do realizacji zadań;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zakupu materiałów biurowych (materiały papiernicze, piśmiennicze, tonery do drukarki, atrament do drukarki, płyty CD, itp.) – w ilości określonej w ofercie i zgodnie</w:t>
      </w:r>
      <w:r w:rsidRPr="006C5C86">
        <w:rPr>
          <w:rFonts w:eastAsia="Times New Roman" w:cs="Arial"/>
          <w:sz w:val="20"/>
          <w:szCs w:val="20"/>
          <w:lang w:eastAsia="pl-PL"/>
        </w:rPr>
        <w:br/>
        <w:t>z rzeczywistymi potrzebami zadania;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ubezpieczeń, z wyłączeniem majątkowych; 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opracowania, druku i dystrybucji materiałów promocyjnych, reklamowych związanych </w:t>
      </w:r>
      <w:r w:rsidRPr="006C5C86">
        <w:rPr>
          <w:rFonts w:eastAsia="Times New Roman" w:cs="Arial"/>
          <w:sz w:val="20"/>
          <w:szCs w:val="20"/>
          <w:lang w:eastAsia="pl-PL"/>
        </w:rPr>
        <w:br/>
        <w:t xml:space="preserve">z realizacją zadania; 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kosztów dojazdu i zakwaterowania - noclegów osób biorących udział w realizacji zadania;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wyżywienia (bez używek); </w:t>
      </w:r>
    </w:p>
    <w:p w:rsidR="000971D0" w:rsidRPr="006C5C86" w:rsidRDefault="000971D0" w:rsidP="000971D0">
      <w:pPr>
        <w:pStyle w:val="Akapitzlist"/>
        <w:numPr>
          <w:ilvl w:val="1"/>
          <w:numId w:val="3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lastRenderedPageBreak/>
        <w:t xml:space="preserve">eksploatacji - wynajmu obiektów i pomieszczeń lub ich części bezpośrednio związanej </w:t>
      </w:r>
      <w:r w:rsidRPr="006C5C86">
        <w:rPr>
          <w:rFonts w:eastAsia="Times New Roman" w:cs="Arial"/>
          <w:sz w:val="20"/>
          <w:szCs w:val="20"/>
          <w:lang w:eastAsia="pl-PL"/>
        </w:rPr>
        <w:br/>
        <w:t>z realizacją zadania oraz kosztów eksploatacji pomieszczeń (wraz z mediami), w części zaangażowanej do realizacji zadania (z wyłączeniem remontów i napraw).</w:t>
      </w:r>
    </w:p>
    <w:p w:rsidR="000971D0" w:rsidRPr="006C5C86" w:rsidRDefault="000971D0" w:rsidP="000971D0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11. Realizacja wszystkich kosztów winna być udokumentowana odpowiednimi dokumentami księgowymi.</w:t>
      </w:r>
    </w:p>
    <w:p w:rsidR="000971D0" w:rsidRPr="006C5C86" w:rsidRDefault="000971D0" w:rsidP="000971D0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Płatnicy podatku VAT kalkulują i rozliczają zadanie w kwotach netto.</w:t>
      </w:r>
    </w:p>
    <w:p w:rsidR="000971D0" w:rsidRPr="006C5C86" w:rsidRDefault="000971D0" w:rsidP="000971D0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Nie będą kwalifikowane do rozliczeń:</w:t>
      </w:r>
    </w:p>
    <w:p w:rsidR="000971D0" w:rsidRPr="006C5C86" w:rsidRDefault="000971D0" w:rsidP="000971D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 faktury wewnętrzne,</w:t>
      </w:r>
    </w:p>
    <w:p w:rsidR="000971D0" w:rsidRPr="006C5C86" w:rsidRDefault="000971D0" w:rsidP="000971D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paragony,</w:t>
      </w:r>
    </w:p>
    <w:p w:rsidR="000971D0" w:rsidRPr="006C5C86" w:rsidRDefault="000971D0" w:rsidP="000971D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bilety komunikacji publicznej oraz bilety wstępu; w celu rozliczenia tych wydatków należy przedstawić fakturę/rachunek.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14. Niedozwolone jest sfinansowanie lub refundacja całkowita lub częściowa danego wydatku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dwa razy ze środków publicznych. Podwójnym finansowaniem jest w szczególności:</w:t>
      </w:r>
    </w:p>
    <w:p w:rsidR="000971D0" w:rsidRPr="006C5C86" w:rsidRDefault="000971D0" w:rsidP="000971D0">
      <w:pPr>
        <w:tabs>
          <w:tab w:val="num" w:pos="720"/>
          <w:tab w:val="num" w:pos="108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sfinansowanie lub refundacja tego samego wydatku w ramach dwóch różnych projektów współfinansowanych ze środków budżetu Gminy Gostynin, bądź innych środków publicznych wspólnotowych lub krajowych;</w:t>
      </w:r>
    </w:p>
    <w:p w:rsidR="000971D0" w:rsidRPr="006C5C86" w:rsidRDefault="000971D0" w:rsidP="000971D0">
      <w:pPr>
        <w:tabs>
          <w:tab w:val="num" w:pos="720"/>
          <w:tab w:val="num" w:pos="108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sfinansowanie lub refundacja kosztów podatku VAT ze środków budżetu Gminy Gostynin, a następnie odzyskanie tego podatku ze środków budżetu państwa w oparciu o ustawę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podatku od towarów i usług.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15. Dopuszcza się pobieranie opłat od adresatów zadania, pod warunkiem prowadzenia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odpłatnej działalności pożytku publicznego w zakresie, jakiego dotyczy zadanie publiczne. Przychody uzyskiwane z tytułu opłat, przeznacza się na realizację zleconego zadania publicznego.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16. Podmiot realizujący zadanie publiczne jest zobowiązany do przechowywania przez okres pięciu lat dokumentów potwierdzających dokonanie wydatków, tak ze środków otrzymanych w ramach dotacji, jak i środków własnych oraz dokumentów potwierdzających pozafinansowy wkład własny podmiotu. Dokumentami tymi są faktury, rachunki, umowy wraz z potwierdzeniem dokonania zapłaty.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17. W przypadku dokonania płatności w formie bezgotówkowej – dokumentem potwierdzającym jest potwierdzenie przelewu bankowego z konta Dotowanego.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18. W przypadku wyceny pracy wolontariusza kalkulacja stawki godzinowej za wykonanie pracy nie powinna odbiegać od stawek rynkowych.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19. Wójt Gminy Gostynin zastrzega sobie prawo nieprzystąpienia do zawarcia umowy, bądź odstąpienia od jej realizacji, w szczególności zaś odmowy rozliczenia dotacji, w przypadku dokonania przez Oferenta nieuzasadnionego lub nadmiernego zmniejszenia udziału środków innych niż dotacja w kosztach wykonania zadania publicznego.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0971D0" w:rsidRPr="006C5C86" w:rsidRDefault="000971D0" w:rsidP="000971D0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Informacja o zrealizowanych przez Gminę Gostynin w roku ogłoszenia otwartego konkursu ofert i w roku poprzednim zadaniach publicznych tego samego rodzaju i związanych z nimi kosztami.</w:t>
      </w:r>
    </w:p>
    <w:p w:rsidR="004D2EB4" w:rsidRPr="002E7F3C" w:rsidRDefault="00D628D2" w:rsidP="000A2FB5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</w:t>
      </w:r>
      <w:r w:rsidR="002E7F3C">
        <w:rPr>
          <w:rFonts w:eastAsia="Times New Roman" w:cs="Arial"/>
          <w:sz w:val="20"/>
          <w:szCs w:val="20"/>
          <w:lang w:eastAsia="pl-PL"/>
        </w:rPr>
        <w:t>.</w:t>
      </w:r>
      <w:r w:rsidR="002C0FD4">
        <w:rPr>
          <w:rFonts w:eastAsia="Times New Roman" w:cs="Arial"/>
          <w:sz w:val="20"/>
          <w:szCs w:val="20"/>
          <w:lang w:eastAsia="pl-PL"/>
        </w:rPr>
        <w:t xml:space="preserve"> </w:t>
      </w:r>
      <w:r w:rsidR="004D2EB4" w:rsidRPr="002E7F3C">
        <w:rPr>
          <w:rFonts w:eastAsia="Times New Roman" w:cs="Arial"/>
          <w:sz w:val="20"/>
          <w:szCs w:val="20"/>
          <w:lang w:eastAsia="pl-PL"/>
        </w:rPr>
        <w:t xml:space="preserve">W roku 2021 zrealizowano zadanie publiczne </w:t>
      </w:r>
      <w:r w:rsidR="004D2EB4" w:rsidRPr="002E7F3C">
        <w:rPr>
          <w:rFonts w:eastAsia="Times New Roman" w:cs="Arial"/>
          <w:bCs/>
          <w:sz w:val="20"/>
          <w:szCs w:val="20"/>
          <w:lang w:eastAsia="pl-PL"/>
        </w:rPr>
        <w:t xml:space="preserve">z zakresu </w:t>
      </w:r>
      <w:r w:rsidR="004D2EB4" w:rsidRPr="002E7F3C">
        <w:rPr>
          <w:rFonts w:eastAsia="Times New Roman" w:cs="Arial"/>
          <w:sz w:val="20"/>
          <w:szCs w:val="20"/>
          <w:lang w:eastAsia="pl-PL"/>
        </w:rPr>
        <w:t xml:space="preserve">wspierania </w:t>
      </w:r>
      <w:r w:rsidR="004D2EB4" w:rsidRPr="002E7F3C">
        <w:rPr>
          <w:rFonts w:cs="Arial"/>
          <w:sz w:val="20"/>
          <w:szCs w:val="20"/>
        </w:rPr>
        <w:t>kultury, sztuki, ochrony dóbr kultury i dziedzictwa narodowego</w:t>
      </w:r>
      <w:r w:rsidR="004D2EB4" w:rsidRPr="002E7F3C">
        <w:rPr>
          <w:rFonts w:eastAsia="Times New Roman" w:cs="Arial"/>
          <w:sz w:val="20"/>
          <w:szCs w:val="20"/>
          <w:lang w:eastAsia="pl-PL"/>
        </w:rPr>
        <w:t xml:space="preserve"> w ramach otwartego konkursu ofert.</w:t>
      </w:r>
    </w:p>
    <w:p w:rsidR="002E7F3C" w:rsidRDefault="002E7F3C" w:rsidP="000A2FB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Nazwa zadania: 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Wspieranie przedsięwzięć popularyzujących folklor i kultywujących tradycje, ze szczególnym uwzględnieniem nauki tańca, pieśni ludowych, skierowanych w szczególności do dzieci i młodzieży. Kwota - </w:t>
      </w:r>
      <w:r>
        <w:rPr>
          <w:rFonts w:cs="Arial"/>
          <w:color w:val="000000"/>
          <w:sz w:val="20"/>
          <w:szCs w:val="20"/>
        </w:rPr>
        <w:t>60 000,00 złotych /  słownie: sześćdziesiąt tysięcy złotych.</w:t>
      </w:r>
    </w:p>
    <w:p w:rsidR="004621D3" w:rsidRPr="00C34E24" w:rsidRDefault="00D628D2" w:rsidP="004621D3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</w:rPr>
        <w:t>2</w:t>
      </w:r>
      <w:r w:rsidR="004621D3">
        <w:rPr>
          <w:rFonts w:cs="Arial"/>
          <w:color w:val="000000"/>
          <w:sz w:val="20"/>
          <w:szCs w:val="20"/>
        </w:rPr>
        <w:t>.</w:t>
      </w:r>
      <w:r w:rsidR="004621D3" w:rsidRPr="004621D3">
        <w:rPr>
          <w:rFonts w:eastAsia="Times New Roman" w:cs="Arial"/>
          <w:sz w:val="20"/>
          <w:szCs w:val="20"/>
          <w:lang w:eastAsia="pl-PL"/>
        </w:rPr>
        <w:t xml:space="preserve"> </w:t>
      </w:r>
      <w:r w:rsidR="004621D3" w:rsidRPr="00C34E24">
        <w:rPr>
          <w:rFonts w:eastAsia="Times New Roman" w:cs="Arial"/>
          <w:sz w:val="20"/>
          <w:szCs w:val="20"/>
          <w:lang w:eastAsia="pl-PL"/>
        </w:rPr>
        <w:t xml:space="preserve">W roku 2022 zrealizowano zadanie publiczne </w:t>
      </w:r>
      <w:r w:rsidR="004621D3" w:rsidRPr="00C34E24">
        <w:rPr>
          <w:rFonts w:eastAsia="Times New Roman" w:cs="Arial"/>
          <w:bCs/>
          <w:sz w:val="20"/>
          <w:szCs w:val="20"/>
          <w:lang w:eastAsia="pl-PL"/>
        </w:rPr>
        <w:t xml:space="preserve">z zakresu </w:t>
      </w:r>
      <w:r w:rsidR="004621D3" w:rsidRPr="00C34E24">
        <w:rPr>
          <w:rFonts w:eastAsia="Times New Roman" w:cs="Arial"/>
          <w:sz w:val="20"/>
          <w:szCs w:val="20"/>
          <w:lang w:eastAsia="pl-PL"/>
        </w:rPr>
        <w:t xml:space="preserve">wspierania </w:t>
      </w:r>
      <w:r w:rsidR="004621D3" w:rsidRPr="00C34E24">
        <w:rPr>
          <w:rFonts w:cs="Arial"/>
          <w:sz w:val="20"/>
          <w:szCs w:val="20"/>
        </w:rPr>
        <w:t>kultury, sztuki, ochrony dóbr kultury i dziedzictwa narodowego</w:t>
      </w:r>
      <w:r w:rsidR="004621D3" w:rsidRPr="00C34E24">
        <w:rPr>
          <w:rFonts w:eastAsia="Times New Roman" w:cs="Arial"/>
          <w:sz w:val="20"/>
          <w:szCs w:val="20"/>
          <w:lang w:eastAsia="pl-PL"/>
        </w:rPr>
        <w:t xml:space="preserve"> w ramach otwartego konkursu ofert.</w:t>
      </w:r>
    </w:p>
    <w:p w:rsidR="004621D3" w:rsidRPr="00C34E24" w:rsidRDefault="004621D3" w:rsidP="00462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34E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Nazwa zadania: </w:t>
      </w:r>
      <w:r w:rsidRPr="00C34E24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Wspieranie przedsięwzięć popularyzujących folklor i kultywujących tradycje, ze szczególnym uwzględnieniem nauki tańca, pieśni ludowych, skierowanych w szczególności do dzieci i młodzieży. Kwota - </w:t>
      </w:r>
      <w:r w:rsidRPr="00C34E24">
        <w:rPr>
          <w:rFonts w:cs="Arial"/>
          <w:sz w:val="20"/>
          <w:szCs w:val="20"/>
        </w:rPr>
        <w:t>30 000,00 złotych /  słownie: trzydzieści tysięcy złotych.</w:t>
      </w:r>
    </w:p>
    <w:p w:rsidR="00074B1A" w:rsidRPr="004621D3" w:rsidRDefault="00074B1A" w:rsidP="000A2FB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0"/>
          <w:szCs w:val="20"/>
        </w:rPr>
      </w:pPr>
    </w:p>
    <w:p w:rsidR="002E7F3C" w:rsidRPr="006C5C86" w:rsidRDefault="002E7F3C" w:rsidP="002E7F3C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6B3106" w:rsidRDefault="00FB485B" w:rsidP="006B3106">
      <w:pPr>
        <w:pStyle w:val="NormalnyWeb"/>
        <w:jc w:val="right"/>
      </w:pPr>
      <w:r>
        <w:t>Zastępca Wójta</w:t>
      </w:r>
      <w:r w:rsidR="006B3106">
        <w:t xml:space="preserve"> Gminy </w:t>
      </w:r>
    </w:p>
    <w:p w:rsidR="006B3106" w:rsidRDefault="006B3106" w:rsidP="006B3106">
      <w:pPr>
        <w:pStyle w:val="NormalnyWeb"/>
      </w:pPr>
      <w:r>
        <w:t xml:space="preserve">                                                                                                                     /-/ </w:t>
      </w:r>
      <w:r w:rsidR="00FB485B">
        <w:t>Paweł Goliszek</w:t>
      </w:r>
    </w:p>
    <w:p w:rsidR="000971D0" w:rsidRDefault="000971D0" w:rsidP="000971D0">
      <w:pPr>
        <w:rPr>
          <w:rFonts w:asciiTheme="minorHAnsi" w:hAnsiTheme="minorHAnsi" w:cstheme="minorBidi"/>
        </w:rPr>
      </w:pPr>
    </w:p>
    <w:p w:rsidR="000971D0" w:rsidRDefault="000971D0" w:rsidP="000971D0"/>
    <w:p w:rsidR="000971D0" w:rsidRDefault="000971D0" w:rsidP="000971D0"/>
    <w:p w:rsidR="00E562E7" w:rsidRDefault="00E562E7" w:rsidP="00565B2A">
      <w:bookmarkStart w:id="0" w:name="_GoBack"/>
      <w:bookmarkEnd w:id="0"/>
    </w:p>
    <w:sectPr w:rsidR="00E562E7" w:rsidSect="00EF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0A7"/>
    <w:multiLevelType w:val="multilevel"/>
    <w:tmpl w:val="7D0E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95B86"/>
    <w:multiLevelType w:val="multilevel"/>
    <w:tmpl w:val="C744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11E94"/>
    <w:multiLevelType w:val="hybridMultilevel"/>
    <w:tmpl w:val="950A1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F32"/>
    <w:rsid w:val="00074B1A"/>
    <w:rsid w:val="000971D0"/>
    <w:rsid w:val="000A2FB5"/>
    <w:rsid w:val="000A40C5"/>
    <w:rsid w:val="000C5251"/>
    <w:rsid w:val="00117802"/>
    <w:rsid w:val="001B2F7C"/>
    <w:rsid w:val="002A4FCF"/>
    <w:rsid w:val="002C0FD4"/>
    <w:rsid w:val="002C548C"/>
    <w:rsid w:val="002E7F3C"/>
    <w:rsid w:val="003506EE"/>
    <w:rsid w:val="00384188"/>
    <w:rsid w:val="004621D3"/>
    <w:rsid w:val="004D2EB4"/>
    <w:rsid w:val="004D7026"/>
    <w:rsid w:val="0056161B"/>
    <w:rsid w:val="005620F9"/>
    <w:rsid w:val="00565B2A"/>
    <w:rsid w:val="00583D7B"/>
    <w:rsid w:val="005B40F0"/>
    <w:rsid w:val="0062264D"/>
    <w:rsid w:val="006B3106"/>
    <w:rsid w:val="006D1D7A"/>
    <w:rsid w:val="00712506"/>
    <w:rsid w:val="007D06CD"/>
    <w:rsid w:val="007E7481"/>
    <w:rsid w:val="00845455"/>
    <w:rsid w:val="0085115B"/>
    <w:rsid w:val="0086140C"/>
    <w:rsid w:val="00896DFC"/>
    <w:rsid w:val="00951576"/>
    <w:rsid w:val="00970270"/>
    <w:rsid w:val="009E4034"/>
    <w:rsid w:val="009E51A7"/>
    <w:rsid w:val="009F718E"/>
    <w:rsid w:val="00A02D1B"/>
    <w:rsid w:val="00A870EA"/>
    <w:rsid w:val="00AC5F98"/>
    <w:rsid w:val="00C27F32"/>
    <w:rsid w:val="00C34E24"/>
    <w:rsid w:val="00CB57DF"/>
    <w:rsid w:val="00CC08FA"/>
    <w:rsid w:val="00D628D2"/>
    <w:rsid w:val="00D93EDE"/>
    <w:rsid w:val="00D9679F"/>
    <w:rsid w:val="00E232E2"/>
    <w:rsid w:val="00E562E7"/>
    <w:rsid w:val="00EB6E12"/>
    <w:rsid w:val="00EF1255"/>
    <w:rsid w:val="00F60DCF"/>
    <w:rsid w:val="00F9756A"/>
    <w:rsid w:val="00FB485B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5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157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B3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gosty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gosty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25E5-F494-47B9-8783-2F67EE0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e.ambroziewicz</cp:lastModifiedBy>
  <cp:revision>23</cp:revision>
  <cp:lastPrinted>2022-04-15T08:35:00Z</cp:lastPrinted>
  <dcterms:created xsi:type="dcterms:W3CDTF">2022-04-15T08:12:00Z</dcterms:created>
  <dcterms:modified xsi:type="dcterms:W3CDTF">2023-01-24T12:23:00Z</dcterms:modified>
</cp:coreProperties>
</file>