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95" w:rsidRPr="00525227" w:rsidRDefault="001A5EFD" w:rsidP="001A5EFD">
      <w:pPr>
        <w:jc w:val="right"/>
        <w:rPr>
          <w:rFonts w:asciiTheme="majorHAnsi" w:hAnsiTheme="majorHAnsi" w:cs="Arial"/>
          <w:sz w:val="20"/>
          <w:szCs w:val="20"/>
        </w:rPr>
      </w:pPr>
      <w:r w:rsidRPr="00525227">
        <w:rPr>
          <w:rFonts w:asciiTheme="majorHAnsi" w:hAnsiTheme="majorHAnsi" w:cs="Arial"/>
          <w:sz w:val="20"/>
          <w:szCs w:val="20"/>
        </w:rPr>
        <w:t>Data, ………………</w:t>
      </w:r>
      <w:r w:rsidR="003811BF">
        <w:rPr>
          <w:rFonts w:asciiTheme="majorHAnsi" w:hAnsiTheme="majorHAnsi" w:cs="Arial"/>
          <w:sz w:val="20"/>
          <w:szCs w:val="20"/>
        </w:rPr>
        <w:t>…… .</w:t>
      </w:r>
    </w:p>
    <w:p w:rsidR="001A5EFD" w:rsidRPr="00525227" w:rsidRDefault="001A5EFD" w:rsidP="006E2195">
      <w:pPr>
        <w:rPr>
          <w:rFonts w:asciiTheme="majorHAnsi" w:hAnsiTheme="majorHAnsi" w:cs="Arial"/>
          <w:sz w:val="20"/>
          <w:szCs w:val="20"/>
        </w:rPr>
      </w:pPr>
      <w:r w:rsidRPr="00525227">
        <w:rPr>
          <w:rFonts w:asciiTheme="majorHAnsi" w:hAnsiTheme="majorHAnsi" w:cs="Arial"/>
          <w:sz w:val="20"/>
          <w:szCs w:val="20"/>
        </w:rPr>
        <w:t>……………………………………..</w:t>
      </w:r>
    </w:p>
    <w:p w:rsidR="001A5EFD" w:rsidRPr="00525227" w:rsidRDefault="001A5EFD" w:rsidP="006E2195">
      <w:pPr>
        <w:rPr>
          <w:rFonts w:asciiTheme="majorHAnsi" w:hAnsiTheme="majorHAnsi" w:cs="Arial"/>
          <w:sz w:val="20"/>
          <w:szCs w:val="20"/>
        </w:rPr>
      </w:pPr>
      <w:r w:rsidRPr="00525227">
        <w:rPr>
          <w:rFonts w:asciiTheme="majorHAnsi" w:hAnsiTheme="majorHAnsi" w:cs="Arial"/>
          <w:sz w:val="20"/>
          <w:szCs w:val="20"/>
        </w:rPr>
        <w:t>nazwa organizacji</w:t>
      </w:r>
    </w:p>
    <w:p w:rsidR="006E2195" w:rsidRPr="00525227" w:rsidRDefault="006E2195" w:rsidP="006E2195">
      <w:pPr>
        <w:jc w:val="center"/>
        <w:rPr>
          <w:rFonts w:asciiTheme="majorHAnsi" w:hAnsiTheme="majorHAnsi" w:cs="Arial"/>
          <w:sz w:val="20"/>
          <w:szCs w:val="20"/>
        </w:rPr>
      </w:pPr>
    </w:p>
    <w:p w:rsidR="001A5EFD" w:rsidRPr="00525227" w:rsidRDefault="006E2195" w:rsidP="006E2195">
      <w:pPr>
        <w:spacing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525227">
        <w:rPr>
          <w:rFonts w:asciiTheme="majorHAnsi" w:hAnsiTheme="majorHAnsi" w:cs="Arial"/>
          <w:b/>
          <w:sz w:val="20"/>
          <w:szCs w:val="20"/>
        </w:rPr>
        <w:t>Uwagi do projektu</w:t>
      </w:r>
    </w:p>
    <w:p w:rsidR="006E2195" w:rsidRPr="00525227" w:rsidRDefault="006E2195" w:rsidP="006E2195">
      <w:pPr>
        <w:spacing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525227">
        <w:rPr>
          <w:rFonts w:asciiTheme="majorHAnsi" w:hAnsiTheme="majorHAnsi" w:cs="Arial"/>
          <w:b/>
          <w:sz w:val="20"/>
          <w:szCs w:val="20"/>
        </w:rPr>
        <w:t xml:space="preserve"> „Programu współpracy Gminy Gostynin z organizacjami pozarządowymi oraz innymi podmiotami, o których mowa w art. 3 ust. 3 ustawy o działalności pożytku publiczne</w:t>
      </w:r>
      <w:r w:rsidR="00B674F2" w:rsidRPr="00525227">
        <w:rPr>
          <w:rFonts w:asciiTheme="majorHAnsi" w:hAnsiTheme="majorHAnsi" w:cs="Arial"/>
          <w:b/>
          <w:sz w:val="20"/>
          <w:szCs w:val="20"/>
        </w:rPr>
        <w:t xml:space="preserve">go  i o wolontariacie na </w:t>
      </w:r>
      <w:r w:rsidR="003811BF">
        <w:rPr>
          <w:rFonts w:asciiTheme="majorHAnsi" w:hAnsiTheme="majorHAnsi" w:cs="Arial"/>
          <w:b/>
          <w:sz w:val="20"/>
          <w:szCs w:val="20"/>
        </w:rPr>
        <w:t>rok 2023</w:t>
      </w:r>
      <w:r w:rsidRPr="00525227">
        <w:rPr>
          <w:rFonts w:asciiTheme="majorHAnsi" w:hAnsiTheme="majorHAnsi" w:cs="Arial"/>
          <w:b/>
          <w:sz w:val="20"/>
          <w:szCs w:val="20"/>
        </w:rPr>
        <w:t>”</w:t>
      </w:r>
    </w:p>
    <w:p w:rsidR="006E2195" w:rsidRPr="00525227" w:rsidRDefault="006E2195" w:rsidP="006E2195">
      <w:pPr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875"/>
        <w:gridCol w:w="3364"/>
        <w:gridCol w:w="2431"/>
        <w:gridCol w:w="1819"/>
      </w:tblGrid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5227">
              <w:rPr>
                <w:rFonts w:asciiTheme="majorHAnsi" w:hAnsiTheme="majorHAnsi" w:cs="Arial"/>
                <w:b/>
                <w:sz w:val="20"/>
                <w:szCs w:val="20"/>
              </w:rPr>
              <w:t>L.p.</w:t>
            </w: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5227">
              <w:rPr>
                <w:rFonts w:asciiTheme="majorHAnsi" w:hAnsiTheme="majorHAnsi" w:cs="Arial"/>
                <w:b/>
                <w:sz w:val="20"/>
                <w:szCs w:val="20"/>
              </w:rPr>
              <w:t>Rozdział i punkt</w:t>
            </w: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5227">
              <w:rPr>
                <w:rFonts w:asciiTheme="majorHAnsi" w:hAnsiTheme="majorHAnsi" w:cs="Arial"/>
                <w:b/>
                <w:sz w:val="20"/>
                <w:szCs w:val="20"/>
              </w:rPr>
              <w:t>Obecny zapis</w:t>
            </w: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5227">
              <w:rPr>
                <w:rFonts w:asciiTheme="majorHAnsi" w:hAnsiTheme="majorHAnsi" w:cs="Arial"/>
                <w:b/>
                <w:sz w:val="20"/>
                <w:szCs w:val="20"/>
              </w:rPr>
              <w:t>Proponowany zapis</w:t>
            </w: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5227">
              <w:rPr>
                <w:rFonts w:asciiTheme="majorHAnsi" w:hAnsiTheme="majorHAnsi" w:cs="Arial"/>
                <w:b/>
                <w:sz w:val="20"/>
                <w:szCs w:val="20"/>
              </w:rPr>
              <w:t>Uzasadnienie</w:t>
            </w: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6E2195" w:rsidRPr="00525227" w:rsidRDefault="006E2195" w:rsidP="006E2195">
      <w:pPr>
        <w:rPr>
          <w:rFonts w:asciiTheme="majorHAnsi" w:hAnsiTheme="majorHAnsi" w:cs="Arial"/>
          <w:sz w:val="20"/>
          <w:szCs w:val="20"/>
        </w:rPr>
      </w:pPr>
    </w:p>
    <w:p w:rsidR="006E2195" w:rsidRPr="00525227" w:rsidRDefault="006E2195" w:rsidP="006E2195">
      <w:pPr>
        <w:rPr>
          <w:rFonts w:asciiTheme="majorHAnsi" w:hAnsiTheme="majorHAnsi" w:cs="Arial"/>
          <w:sz w:val="20"/>
          <w:szCs w:val="20"/>
        </w:rPr>
      </w:pPr>
    </w:p>
    <w:p w:rsidR="00BD79E4" w:rsidRPr="00525227" w:rsidRDefault="006E2195" w:rsidP="001A5EFD">
      <w:pPr>
        <w:jc w:val="right"/>
        <w:rPr>
          <w:rFonts w:asciiTheme="majorHAnsi" w:hAnsiTheme="majorHAnsi" w:cs="Arial"/>
          <w:sz w:val="20"/>
          <w:szCs w:val="20"/>
        </w:rPr>
      </w:pP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  <w:t>…………………………………………………………….</w:t>
      </w:r>
      <w:r w:rsidRPr="00525227">
        <w:rPr>
          <w:rFonts w:asciiTheme="majorHAnsi" w:hAnsiTheme="majorHAnsi" w:cs="Arial"/>
          <w:sz w:val="20"/>
          <w:szCs w:val="20"/>
        </w:rPr>
        <w:br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  <w:t>Podpis osoby upoważnionej</w:t>
      </w:r>
      <w:r w:rsidRPr="00525227">
        <w:rPr>
          <w:rFonts w:asciiTheme="majorHAnsi" w:hAnsiTheme="majorHAnsi" w:cs="Arial"/>
          <w:sz w:val="20"/>
          <w:szCs w:val="20"/>
        </w:rPr>
        <w:br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  <w:t>do reprezentacji</w:t>
      </w:r>
    </w:p>
    <w:p w:rsidR="001A5EFD" w:rsidRPr="00525227" w:rsidRDefault="001A5EFD" w:rsidP="001A5EFD">
      <w:pPr>
        <w:jc w:val="right"/>
        <w:rPr>
          <w:rFonts w:asciiTheme="majorHAnsi" w:hAnsiTheme="majorHAnsi" w:cs="Arial"/>
          <w:sz w:val="20"/>
          <w:szCs w:val="20"/>
        </w:rPr>
      </w:pPr>
    </w:p>
    <w:p w:rsidR="006E2195" w:rsidRPr="00525227" w:rsidRDefault="006E2195" w:rsidP="006E2195">
      <w:pPr>
        <w:pStyle w:val="Stopka"/>
        <w:jc w:val="both"/>
        <w:rPr>
          <w:rFonts w:asciiTheme="majorHAnsi" w:hAnsiTheme="majorHAnsi" w:cs="Arial"/>
          <w:sz w:val="20"/>
          <w:szCs w:val="20"/>
        </w:rPr>
      </w:pPr>
      <w:r w:rsidRPr="00525227">
        <w:rPr>
          <w:rFonts w:asciiTheme="majorHAnsi" w:hAnsiTheme="majorHAnsi" w:cs="Arial"/>
          <w:sz w:val="20"/>
          <w:szCs w:val="20"/>
        </w:rPr>
        <w:t>Formularz w wersji elektron</w:t>
      </w:r>
      <w:r w:rsidR="00377B3A">
        <w:rPr>
          <w:rFonts w:asciiTheme="majorHAnsi" w:hAnsiTheme="majorHAnsi" w:cs="Arial"/>
          <w:sz w:val="20"/>
          <w:szCs w:val="20"/>
        </w:rPr>
        <w:t>icznej można przesłać do dnia 2</w:t>
      </w:r>
      <w:r w:rsidR="00137073">
        <w:rPr>
          <w:rFonts w:asciiTheme="majorHAnsi" w:hAnsiTheme="majorHAnsi" w:cs="Arial"/>
          <w:sz w:val="20"/>
          <w:szCs w:val="20"/>
        </w:rPr>
        <w:t>8</w:t>
      </w:r>
      <w:bookmarkStart w:id="0" w:name="_GoBack"/>
      <w:bookmarkEnd w:id="0"/>
      <w:r w:rsidR="003811BF">
        <w:rPr>
          <w:rFonts w:asciiTheme="majorHAnsi" w:hAnsiTheme="majorHAnsi" w:cs="Arial"/>
          <w:sz w:val="20"/>
          <w:szCs w:val="20"/>
        </w:rPr>
        <w:t xml:space="preserve"> listopada </w:t>
      </w:r>
      <w:r w:rsidR="006340AB">
        <w:rPr>
          <w:rFonts w:asciiTheme="majorHAnsi" w:hAnsiTheme="majorHAnsi" w:cs="Arial"/>
          <w:sz w:val="20"/>
          <w:szCs w:val="20"/>
        </w:rPr>
        <w:t xml:space="preserve">2022 </w:t>
      </w:r>
      <w:r w:rsidRPr="00525227">
        <w:rPr>
          <w:rFonts w:asciiTheme="majorHAnsi" w:hAnsiTheme="majorHAnsi" w:cs="Arial"/>
          <w:sz w:val="20"/>
          <w:szCs w:val="20"/>
        </w:rPr>
        <w:t xml:space="preserve">r. na adres: </w:t>
      </w:r>
      <w:r w:rsidR="001A5EFD" w:rsidRPr="00525227">
        <w:rPr>
          <w:rStyle w:val="Hipercze"/>
          <w:rFonts w:asciiTheme="majorHAnsi" w:hAnsiTheme="majorHAnsi" w:cs="Arial"/>
          <w:sz w:val="20"/>
          <w:szCs w:val="20"/>
        </w:rPr>
        <w:t xml:space="preserve">m.bulinska@gminagostynin.pl . </w:t>
      </w:r>
      <w:r w:rsidRPr="00525227">
        <w:rPr>
          <w:rFonts w:asciiTheme="majorHAnsi" w:hAnsiTheme="majorHAnsi" w:cs="Arial"/>
          <w:sz w:val="20"/>
          <w:szCs w:val="20"/>
        </w:rPr>
        <w:t xml:space="preserve"> Formularz w wersji papierowej można złożyć osobiście w sekretariacie Urzędu Gminy Gostynin, ul. Rynek 26.</w:t>
      </w:r>
    </w:p>
    <w:sectPr w:rsidR="006E2195" w:rsidRPr="0052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93"/>
    <w:rsid w:val="00137073"/>
    <w:rsid w:val="001A5EFD"/>
    <w:rsid w:val="002A7F3B"/>
    <w:rsid w:val="00377B3A"/>
    <w:rsid w:val="003811BF"/>
    <w:rsid w:val="00525227"/>
    <w:rsid w:val="006340AB"/>
    <w:rsid w:val="006E2195"/>
    <w:rsid w:val="008F3193"/>
    <w:rsid w:val="00AF7825"/>
    <w:rsid w:val="00B47A60"/>
    <w:rsid w:val="00B674F2"/>
    <w:rsid w:val="00BD79E4"/>
    <w:rsid w:val="00D2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BAC2B-4FEA-4201-B388-EB3310FC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1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E21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219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E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13</cp:revision>
  <dcterms:created xsi:type="dcterms:W3CDTF">2018-11-23T13:36:00Z</dcterms:created>
  <dcterms:modified xsi:type="dcterms:W3CDTF">2022-11-21T09:58:00Z</dcterms:modified>
</cp:coreProperties>
</file>