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Cs/>
          <w:sz w:val="20"/>
          <w:szCs w:val="20"/>
        </w:rPr>
        <w:tab/>
        <w:tab/>
        <w:tab/>
        <w:tab/>
        <w:tab/>
        <w:tab/>
        <w:tab/>
        <w:t>Załącznik Nr 6 do SWZ RG.27.1.2.2022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>…………………………………………………………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 xml:space="preserve">…………………………………………………………             </w:t>
      </w:r>
    </w:p>
    <w:p>
      <w:pPr>
        <w:pStyle w:val="Nagwek5"/>
        <w:numPr>
          <w:ilvl w:val="4"/>
          <w:numId w:val="2"/>
        </w:numPr>
        <w:rPr>
          <w:rFonts w:ascii="Verdana" w:hAnsi="Verdana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>Podmiot udostępniający zasoby</w:t>
      </w:r>
      <w:bookmarkStart w:id="0" w:name="_GoBack"/>
      <w:bookmarkEnd w:id="0"/>
    </w:p>
    <w:p>
      <w:pPr>
        <w:pStyle w:val="Standard"/>
        <w:spacing w:lineRule="auto" w:line="276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20"/>
          <w:szCs w:val="20"/>
        </w:rPr>
      </w:pPr>
      <w:r>
        <w:rPr>
          <w:rFonts w:cs="Times New Roman" w:ascii="Verdana" w:hAnsi="Verdana"/>
          <w:b/>
          <w:bCs/>
          <w:sz w:val="20"/>
          <w:szCs w:val="20"/>
        </w:rPr>
      </w:r>
    </w:p>
    <w:p>
      <w:pPr>
        <w:pStyle w:val="Standard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sz w:val="20"/>
          <w:szCs w:val="20"/>
          <w:u w:val="single"/>
        </w:rPr>
        <w:t xml:space="preserve">ZOBOWIĄZANIE </w:t>
      </w:r>
      <w:r>
        <w:rPr>
          <w:rFonts w:eastAsia="Times New Roman" w:cs="Times New Roman" w:ascii="Verdana" w:hAnsi="Verdana"/>
          <w:b/>
          <w:i/>
          <w:color w:val="000000"/>
          <w:sz w:val="20"/>
          <w:szCs w:val="20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sz w:val="20"/>
          <w:szCs w:val="20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Verdana" w:hAnsi="Verdana" w:cs="Times New Roman"/>
          <w:b/>
          <w:b/>
          <w:bCs/>
          <w:sz w:val="20"/>
          <w:szCs w:val="20"/>
          <w:shd w:fill="FFFFFF" w:val="clear"/>
        </w:rPr>
      </w:pPr>
      <w:r>
        <w:rPr>
          <w:rFonts w:cs="Times New Roman" w:ascii="Verdana" w:hAnsi="Verdana"/>
          <w:b/>
          <w:bCs/>
          <w:sz w:val="20"/>
          <w:szCs w:val="20"/>
          <w:shd w:fill="FFFFFF" w:val="clear"/>
        </w:rPr>
      </w:r>
    </w:p>
    <w:p>
      <w:pPr>
        <w:pStyle w:val="Standard"/>
        <w:spacing w:lineRule="auto" w:line="276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 xml:space="preserve">                </w:t>
      </w:r>
      <w:r>
        <w:rPr>
          <w:rFonts w:ascii="Verdana" w:hAnsi="Verdana"/>
          <w:b w:val="false"/>
          <w:bCs w:val="false"/>
          <w:i/>
          <w:iCs/>
          <w:sz w:val="20"/>
          <w:szCs w:val="20"/>
        </w:rPr>
        <w:t>/nazwa Podmiotu na zasobach, którego Wykonawca polega/</w:t>
      </w:r>
    </w:p>
    <w:p>
      <w:pPr>
        <w:pStyle w:val="Standard"/>
        <w:spacing w:lineRule="auto" w:line="276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 xml:space="preserve">                                       </w:t>
      </w:r>
      <w:r>
        <w:rPr>
          <w:rFonts w:ascii="Verdana" w:hAnsi="Verdana"/>
          <w:b w:val="false"/>
          <w:bCs w:val="false"/>
          <w:i/>
          <w:iCs/>
          <w:sz w:val="20"/>
          <w:szCs w:val="20"/>
        </w:rPr>
        <w:t>/nazwa i adres Wykonawcy/</w:t>
      </w:r>
    </w:p>
    <w:p>
      <w:pPr>
        <w:pStyle w:val="Standard"/>
        <w:spacing w:lineRule="auto" w:line="276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niezbędne zasoby …..............................................................................................................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iCs/>
          <w:sz w:val="20"/>
          <w:szCs w:val="20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Verdana" w:hAnsi="Verdana"/>
          <w:sz w:val="20"/>
          <w:szCs w:val="20"/>
        </w:rPr>
      </w:pPr>
      <w:r>
        <w:rPr>
          <w:rFonts w:eastAsia="Verdana" w:cs="Times New Roman" w:ascii="Verdana" w:hAnsi="Verdana"/>
          <w:color w:val="000000"/>
          <w:spacing w:val="-1"/>
          <w:sz w:val="20"/>
          <w:szCs w:val="20"/>
          <w:shd w:fill="FFFFFF" w:val="clear"/>
        </w:rPr>
        <w:t>na potrzeby realizacji zamówienia:</w:t>
      </w:r>
      <w:r>
        <w:rPr>
          <w:rFonts w:cs="Times New Roman" w:ascii="Verdana" w:hAnsi="Verdana"/>
          <w:b/>
          <w:sz w:val="20"/>
          <w:szCs w:val="20"/>
        </w:rPr>
        <w:t xml:space="preserve"> „Zakup energii elektrycznej  dla oświetlenia drogowego i obiektów Gminy Gostynin oraz jednostek podległych ”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 xml:space="preserve">prowadzonego przez </w:t>
      </w:r>
      <w:r>
        <w:rPr>
          <w:rFonts w:eastAsia="Lucida Sans Unicode" w:cs="Times New Roman" w:ascii="Verdana" w:hAnsi="Verdana"/>
          <w:b/>
          <w:bCs/>
          <w:sz w:val="20"/>
          <w:szCs w:val="20"/>
          <w:shd w:fill="FFFFFF" w:val="clear"/>
        </w:rPr>
        <w:t>Gminę Gostynin</w:t>
      </w:r>
      <w:r>
        <w:rPr>
          <w:rFonts w:cs="Times New Roman" w:ascii="Verdana" w:hAnsi="Verdana"/>
          <w:i/>
          <w:sz w:val="20"/>
          <w:szCs w:val="20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20"/>
          <w:szCs w:val="20"/>
          <w:shd w:fill="FFFFFF" w:val="clear"/>
        </w:rPr>
      </w:pPr>
      <w:r>
        <w:rPr>
          <w:rFonts w:cs="Times New Roman" w:ascii="Verdana" w:hAnsi="Verdana"/>
          <w:sz w:val="20"/>
          <w:szCs w:val="20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…</w:t>
      </w:r>
      <w:r>
        <w:rPr>
          <w:rFonts w:cs="Times New Roman" w:ascii="Verdana" w:hAnsi="Verdana"/>
          <w:sz w:val="20"/>
          <w:szCs w:val="20"/>
          <w:shd w:fill="FFFFFF" w:val="clear"/>
        </w:rPr>
        <w:t>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20"/>
          <w:szCs w:val="20"/>
          <w:shd w:fill="FFFFFF" w:val="clear"/>
        </w:rPr>
      </w:pPr>
      <w:r>
        <w:rPr>
          <w:rFonts w:cs="Times New Roman" w:ascii="Verdana" w:hAnsi="Verdana"/>
          <w:sz w:val="20"/>
          <w:szCs w:val="20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>…</w:t>
      </w:r>
      <w:r>
        <w:rPr>
          <w:rFonts w:cs="Times New Roman" w:ascii="Verdana" w:hAnsi="Verdana"/>
          <w:sz w:val="20"/>
          <w:szCs w:val="20"/>
          <w:shd w:fill="FFFFFF" w:val="clear"/>
        </w:rPr>
        <w:t>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Verdana" w:hAnsi="Verdana" w:cs="Times New Roman"/>
          <w:sz w:val="20"/>
          <w:szCs w:val="20"/>
          <w:shd w:fill="FFFFFF" w:val="clear"/>
        </w:rPr>
      </w:pPr>
      <w:r>
        <w:rPr>
          <w:rFonts w:cs="Times New Roman" w:ascii="Verdana" w:hAnsi="Verdana"/>
          <w:sz w:val="20"/>
          <w:szCs w:val="20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shd w:fill="FFFFFF" w:val="clear"/>
        </w:rPr>
        <w:t xml:space="preserve">c) </w:t>
      </w:r>
      <w:r>
        <w:rPr>
          <w:rFonts w:cs="Times New Roman" w:ascii="Verdana" w:hAnsi="Verdana"/>
          <w:b/>
          <w:bCs/>
          <w:sz w:val="20"/>
          <w:szCs w:val="20"/>
          <w:shd w:fill="FFFFFF" w:val="clear"/>
        </w:rPr>
        <w:t>zrealizuję dostawy</w:t>
      </w:r>
      <w:r>
        <w:rPr>
          <w:rFonts w:cs="Times New Roman" w:ascii="Verdana" w:hAnsi="Verdana"/>
          <w:sz w:val="20"/>
          <w:szCs w:val="20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Standard"/>
        <w:spacing w:lineRule="auto" w:line="276"/>
        <w:jc w:val="center"/>
        <w:rPr>
          <w:rFonts w:ascii="Verdana" w:hAnsi="Verdana" w:eastAsia="Times New Roman" w:cs="Times New Roman"/>
          <w:i/>
          <w:i/>
          <w:iCs/>
          <w:color w:val="FF0000"/>
          <w:sz w:val="20"/>
          <w:szCs w:val="20"/>
          <w:shd w:fill="FFFFFF" w:val="clear"/>
          <w:lang w:eastAsia="pl-PL" w:bidi="ar-SA"/>
        </w:rPr>
      </w:pPr>
      <w:r>
        <w:rPr>
          <w:rFonts w:eastAsia="Times New Roman" w:cs="Times New Roman" w:ascii="Verdana" w:hAnsi="Verdana"/>
          <w:i/>
          <w:iCs/>
          <w:color w:val="FF0000"/>
          <w:sz w:val="20"/>
          <w:szCs w:val="20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Calibri Light" w:eastAsia="Calibri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LibreOffice/7.1.2.2$Windows_X86_64 LibreOffice_project/8a45595d069ef5570103caea1b71cc9d82b2aae4</Application>
  <AppVersion>15.0000</AppVersion>
  <Pages>1</Pages>
  <Words>168</Words>
  <Characters>1743</Characters>
  <CharactersWithSpaces>1983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2022-01-27T12:55:22Z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