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eastAsia="Times New Roman" w:cs="Arial"/>
          <w:b/>
          <w:b/>
          <w:sz w:val="20"/>
          <w:szCs w:val="20"/>
          <w:lang w:eastAsia="pl-PL"/>
        </w:rPr>
      </w:pPr>
      <w:r>
        <w:rPr>
          <w:rFonts w:eastAsia="Times New Roman" w:cs="Arial" w:ascii="Arial" w:hAnsi="Arial"/>
          <w:b/>
          <w:sz w:val="20"/>
          <w:szCs w:val="20"/>
          <w:lang w:eastAsia="pl-PL"/>
        </w:rPr>
      </w:r>
    </w:p>
    <w:p>
      <w:pPr>
        <w:pStyle w:val="Normal"/>
        <w:jc w:val="center"/>
        <w:rPr>
          <w:rFonts w:ascii="Arial" w:hAnsi="Arial" w:eastAsia="Times New Roman" w:cs="Arial"/>
          <w:b/>
          <w:b/>
          <w:sz w:val="20"/>
          <w:szCs w:val="20"/>
          <w:lang w:eastAsia="pl-PL"/>
        </w:rPr>
      </w:pPr>
      <w:r>
        <w:rPr>
          <w:rFonts w:eastAsia="Times New Roman" w:cs="Arial" w:ascii="Arial" w:hAnsi="Arial"/>
          <w:b/>
          <w:sz w:val="20"/>
          <w:szCs w:val="20"/>
          <w:lang w:eastAsia="pl-PL"/>
        </w:rPr>
        <w:t>STRONA TYTUŁOWA</w:t>
      </w:r>
    </w:p>
    <w:p>
      <w:pPr>
        <w:pStyle w:val="Normal"/>
        <w:jc w:val="left"/>
        <w:rPr>
          <w:rFonts w:ascii="Arial" w:hAnsi="Arial" w:eastAsia="Times New Roman" w:cs="Arial"/>
          <w:b/>
          <w:b/>
          <w:bCs/>
          <w:sz w:val="20"/>
          <w:szCs w:val="20"/>
          <w:lang w:eastAsia="pl-PL"/>
        </w:rPr>
      </w:pPr>
      <w:r>
        <w:rPr>
          <w:rFonts w:eastAsia="Times New Roman" w:cs="Arial" w:ascii="Arial" w:hAnsi="Arial"/>
          <w:b/>
          <w:bCs/>
          <w:sz w:val="20"/>
          <w:szCs w:val="20"/>
          <w:lang w:eastAsia="pl-PL"/>
        </w:rPr>
      </w:r>
    </w:p>
    <w:p>
      <w:pPr>
        <w:pStyle w:val="Normal"/>
        <w:jc w:val="left"/>
        <w:rPr>
          <w:rFonts w:ascii="Arial" w:hAnsi="Arial" w:eastAsia="Times New Roman" w:cs="Arial"/>
          <w:b/>
          <w:b/>
          <w:sz w:val="20"/>
          <w:szCs w:val="20"/>
          <w:lang w:eastAsia="pl-PL"/>
        </w:rPr>
      </w:pPr>
      <w:r>
        <w:rPr>
          <w:rFonts w:eastAsia="Times New Roman" w:cs="Arial" w:ascii="Arial" w:hAnsi="Arial"/>
          <w:b/>
          <w:bCs/>
          <w:sz w:val="20"/>
          <w:szCs w:val="20"/>
          <w:lang w:eastAsia="pl-PL"/>
        </w:rPr>
        <w:t>SPECYFIKACJA TECHNICZNA</w:t>
      </w:r>
      <w:r>
        <w:rPr>
          <w:rFonts w:eastAsia="Times New Roman" w:cs="Arial" w:ascii="Arial" w:hAnsi="Arial"/>
          <w:b/>
          <w:sz w:val="20"/>
          <w:szCs w:val="20"/>
          <w:lang w:eastAsia="pl-PL"/>
        </w:rPr>
        <w:t xml:space="preserve"> </w:t>
      </w:r>
    </w:p>
    <w:p>
      <w:pPr>
        <w:pStyle w:val="Normal"/>
        <w:jc w:val="left"/>
        <w:rPr>
          <w:rFonts w:ascii="Arial" w:hAnsi="Arial" w:eastAsia="Times New Roman" w:cs="Arial"/>
          <w:b/>
          <w:b/>
          <w:bCs/>
          <w:sz w:val="20"/>
          <w:szCs w:val="20"/>
          <w:lang w:eastAsia="pl-PL"/>
        </w:rPr>
      </w:pPr>
      <w:r>
        <w:rPr>
          <w:rFonts w:eastAsia="Times New Roman" w:cs="Arial" w:ascii="Arial" w:hAnsi="Arial"/>
          <w:b/>
          <w:bCs/>
          <w:sz w:val="20"/>
          <w:szCs w:val="20"/>
          <w:lang w:eastAsia="pl-PL"/>
        </w:rPr>
        <w:t>BRANŻA INSTALACYJNO - TELEKOMUNIKACYJNA</w:t>
      </w:r>
    </w:p>
    <w:p>
      <w:pPr>
        <w:pStyle w:val="Normal"/>
        <w:jc w:val="left"/>
        <w:rPr>
          <w:rFonts w:ascii="Arial" w:hAnsi="Arial" w:eastAsia="Times New Roman" w:cs="Arial"/>
          <w:b/>
          <w:b/>
          <w:bCs/>
          <w:color w:val="000000"/>
          <w:kern w:val="2"/>
          <w:sz w:val="20"/>
          <w:szCs w:val="20"/>
          <w:lang w:eastAsia="pl-PL"/>
        </w:rPr>
      </w:pPr>
      <w:r>
        <w:rPr>
          <w:rFonts w:eastAsia="Times New Roman" w:cs="Arial" w:ascii="Arial" w:hAnsi="Arial"/>
          <w:b/>
          <w:bCs/>
          <w:color w:val="000000"/>
          <w:kern w:val="2"/>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b/>
          <w:bCs/>
          <w:sz w:val="20"/>
          <w:szCs w:val="20"/>
          <w:lang w:eastAsia="pl-PL"/>
        </w:rPr>
        <w:t>NAZWA ZAMIERZENIA BUDOWLANEGO:</w:t>
      </w:r>
    </w:p>
    <w:p>
      <w:pPr>
        <w:pStyle w:val="Normal"/>
        <w:jc w:val="left"/>
        <w:rPr>
          <w:rFonts w:ascii="Arial" w:hAnsi="Arial" w:eastAsia="Times New Roman" w:cs="Arial"/>
          <w:bCs/>
          <w:sz w:val="20"/>
          <w:szCs w:val="20"/>
          <w:u w:val="single"/>
          <w:lang w:eastAsia="pl-PL"/>
        </w:rPr>
      </w:pPr>
      <w:r>
        <w:rPr>
          <w:rFonts w:eastAsia="Times New Roman" w:cs="Arial" w:ascii="Arial" w:hAnsi="Arial"/>
          <w:sz w:val="20"/>
          <w:szCs w:val="20"/>
          <w:lang w:eastAsia="pl-PL"/>
        </w:rPr>
        <w:t>Budowa budynku Urzędu Gminy wraz z budową infrastruktury towarzyszącej</w:t>
      </w:r>
    </w:p>
    <w:p>
      <w:pPr>
        <w:pStyle w:val="Normal"/>
        <w:numPr>
          <w:ilvl w:val="0"/>
          <w:numId w:val="0"/>
        </w:numPr>
        <w:jc w:val="left"/>
        <w:outlineLvl w:val="0"/>
        <w:rPr>
          <w:rFonts w:ascii="Arial" w:hAnsi="Arial" w:eastAsia="Times New Roman" w:cs="Arial"/>
          <w:sz w:val="20"/>
          <w:szCs w:val="20"/>
          <w:u w:val="single"/>
          <w:lang w:eastAsia="pl-PL"/>
        </w:rPr>
      </w:pPr>
      <w:r>
        <w:rPr>
          <w:rFonts w:eastAsia="Times New Roman" w:cs="Arial" w:ascii="Arial" w:hAnsi="Arial"/>
          <w:sz w:val="20"/>
          <w:szCs w:val="20"/>
          <w:u w:val="single"/>
          <w:lang w:eastAsia="pl-PL"/>
        </w:rPr>
      </w:r>
    </w:p>
    <w:p>
      <w:pPr>
        <w:pStyle w:val="Normal"/>
        <w:jc w:val="left"/>
        <w:rPr>
          <w:rFonts w:ascii="Arial" w:hAnsi="Arial" w:eastAsia="Times New Roman" w:cs="Arial"/>
          <w:b/>
          <w:b/>
          <w:bCs/>
          <w:sz w:val="20"/>
          <w:szCs w:val="20"/>
          <w:lang w:eastAsia="pl-PL"/>
        </w:rPr>
      </w:pPr>
      <w:r>
        <w:rPr>
          <w:rFonts w:eastAsia="Times New Roman" w:cs="Arial" w:ascii="Arial" w:hAnsi="Arial"/>
          <w:b/>
          <w:sz w:val="20"/>
          <w:szCs w:val="20"/>
          <w:lang w:eastAsia="pl-PL"/>
        </w:rPr>
        <w:t xml:space="preserve">ADRES </w:t>
      </w:r>
      <w:r>
        <w:rPr>
          <w:rFonts w:eastAsia="Times New Roman" w:cs="Arial" w:ascii="Arial" w:hAnsi="Arial"/>
          <w:b/>
          <w:bCs/>
          <w:sz w:val="20"/>
          <w:szCs w:val="20"/>
          <w:lang w:eastAsia="pl-PL"/>
        </w:rPr>
        <w:t>OBIEKTU BUDOWLANEGO</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t>Gostynin ul. Bierzewicka działka nr ew. 1302/2</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t xml:space="preserve">KATEGORIA OBIEKTU BUDOWLANEGO </w:t>
      </w:r>
    </w:p>
    <w:p>
      <w:pPr>
        <w:pStyle w:val="Normal"/>
        <w:jc w:val="left"/>
        <w:rPr>
          <w:rFonts w:ascii="Arial" w:hAnsi="Arial" w:eastAsia="Times New Roman" w:cs="Arial"/>
          <w:bCs/>
          <w:sz w:val="20"/>
          <w:szCs w:val="20"/>
          <w:lang w:eastAsia="pl-PL"/>
        </w:rPr>
      </w:pPr>
      <w:r>
        <w:rPr>
          <w:rFonts w:eastAsia="Times New Roman" w:cs="Arial" w:ascii="Arial" w:hAnsi="Arial"/>
          <w:bCs/>
          <w:sz w:val="20"/>
          <w:szCs w:val="20"/>
          <w:lang w:eastAsia="pl-PL"/>
        </w:rPr>
        <w:t>XII</w:t>
      </w:r>
    </w:p>
    <w:p>
      <w:pPr>
        <w:pStyle w:val="Normal"/>
        <w:jc w:val="left"/>
        <w:rPr>
          <w:rFonts w:ascii="Arial" w:hAnsi="Arial" w:eastAsia="Times New Roman" w:cs="Arial"/>
          <w:bCs/>
          <w:sz w:val="20"/>
          <w:szCs w:val="20"/>
          <w:lang w:eastAsia="pl-PL"/>
        </w:rPr>
      </w:pPr>
      <w:r>
        <w:rPr>
          <w:rFonts w:eastAsia="Times New Roman" w:cs="Arial" w:ascii="Arial" w:hAnsi="Arial"/>
          <w:bCs/>
          <w:sz w:val="20"/>
          <w:szCs w:val="20"/>
          <w:lang w:eastAsia="pl-PL"/>
        </w:rPr>
        <w:t>całe zamierzenie budowlane</w:t>
      </w:r>
    </w:p>
    <w:p>
      <w:pPr>
        <w:pStyle w:val="Normal"/>
        <w:jc w:val="left"/>
        <w:rPr>
          <w:rFonts w:ascii="Arial" w:hAnsi="Arial" w:eastAsia="Times New Roman" w:cs="Arial"/>
          <w:sz w:val="20"/>
          <w:szCs w:val="20"/>
          <w:lang w:eastAsia="pl-PL"/>
        </w:rPr>
      </w:pPr>
      <w:r>
        <w:rPr>
          <w:rFonts w:eastAsia="Times New Roman" w:cs="Arial" w:ascii="Arial" w:hAnsi="Arial"/>
          <w:bCs/>
          <w:sz w:val="20"/>
          <w:szCs w:val="20"/>
          <w:lang w:eastAsia="pl-PL"/>
        </w:rPr>
        <w:t>XXVI, XXV, XXII, VIII.</w:t>
      </w:r>
    </w:p>
    <w:p>
      <w:pPr>
        <w:pStyle w:val="Normal"/>
        <w:numPr>
          <w:ilvl w:val="0"/>
          <w:numId w:val="0"/>
        </w:numPr>
        <w:jc w:val="left"/>
        <w:outlineLvl w:val="0"/>
        <w:rPr>
          <w:rFonts w:ascii="Arial" w:hAnsi="Arial" w:eastAsia="Times New Roman" w:cs="Arial"/>
          <w:sz w:val="20"/>
          <w:szCs w:val="20"/>
          <w:u w:val="single"/>
          <w:lang w:eastAsia="pl-PL"/>
        </w:rPr>
      </w:pPr>
      <w:r>
        <w:rPr>
          <w:rFonts w:eastAsia="Times New Roman" w:cs="Arial" w:ascii="Arial" w:hAnsi="Arial"/>
          <w:sz w:val="20"/>
          <w:szCs w:val="20"/>
          <w:u w:val="single"/>
          <w:lang w:eastAsia="pl-PL"/>
        </w:rPr>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t>NAZWA JEDNOSTKI EWIDENCYJNEJ</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t>Gostynin. Identyfikator: 140401_1</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t>NAZWA I NUMER OBRĘBU EWIDENCYJNEGO</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t>Gostynin. Identyfikator: 0001.</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t>NUMER DZIAŁKI EWIDENCYJNEJ</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t>1302/2</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t>NAZWA I ADRES INWESTORA:</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t>Gmina Gostynin</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t>09-500 Gostynin ul. Rynek 26</w:t>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t>JEDNOSTKA PROJEKTOWANIA:</w:t>
      </w:r>
    </w:p>
    <w:p>
      <w:pPr>
        <w:pStyle w:val="Normal"/>
        <w:rPr>
          <w:rFonts w:ascii="Arial" w:hAnsi="Arial" w:cs="Arial"/>
          <w:kern w:val="2"/>
          <w:sz w:val="20"/>
        </w:rPr>
      </w:pPr>
      <w:r>
        <w:rPr>
          <w:rFonts w:cs="Arial" w:ascii="Arial" w:hAnsi="Arial"/>
          <w:kern w:val="2"/>
          <w:sz w:val="20"/>
        </w:rPr>
        <w:t>ABI. Biuro projektowe</w:t>
      </w:r>
    </w:p>
    <w:p>
      <w:pPr>
        <w:pStyle w:val="Normal"/>
        <w:jc w:val="left"/>
        <w:rPr>
          <w:rFonts w:ascii="Arial" w:hAnsi="Arial" w:cs="Arial"/>
          <w:kern w:val="2"/>
          <w:sz w:val="20"/>
        </w:rPr>
      </w:pPr>
      <w:r>
        <w:rPr>
          <w:rFonts w:eastAsia="Times New Roman" w:cs="Arial" w:ascii="Arial" w:hAnsi="Arial"/>
          <w:kern w:val="2"/>
          <w:sz w:val="20"/>
          <w:szCs w:val="20"/>
          <w:lang w:eastAsia="pl-PL"/>
        </w:rPr>
        <w:t>mgr inż. architekt Marek Dzięglewski</w:t>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r>
    </w:p>
    <w:p>
      <w:pPr>
        <w:pStyle w:val="Normal"/>
        <w:jc w:val="left"/>
        <w:rPr>
          <w:rFonts w:ascii="Arial" w:hAnsi="Arial" w:eastAsia="Times New Roman" w:cs="Arial"/>
          <w:b/>
          <w:b/>
          <w:sz w:val="20"/>
          <w:szCs w:val="20"/>
          <w:lang w:eastAsia="pl-PL"/>
        </w:rPr>
      </w:pPr>
      <w:r>
        <w:rPr>
          <w:rFonts w:eastAsia="Times New Roman" w:cs="Arial" w:ascii="Arial" w:hAnsi="Arial"/>
          <w:b/>
          <w:sz w:val="20"/>
          <w:szCs w:val="20"/>
          <w:lang w:eastAsia="pl-PL"/>
        </w:rPr>
        <w:t>PROJEKTANT</w:t>
      </w:r>
    </w:p>
    <w:p>
      <w:pPr>
        <w:pStyle w:val="Normal"/>
        <w:rPr>
          <w:rFonts w:ascii="Arial" w:hAnsi="Arial" w:cs="Arial"/>
          <w:sz w:val="20"/>
        </w:rPr>
      </w:pPr>
      <w:r>
        <w:rPr>
          <w:rFonts w:cs="Arial" w:ascii="Arial" w:hAnsi="Arial"/>
          <w:sz w:val="20"/>
        </w:rPr>
        <w:t>Zakres opracowania projektu w branży telekomunikacyjnej</w:t>
      </w:r>
    </w:p>
    <w:p>
      <w:pPr>
        <w:pStyle w:val="Normal"/>
        <w:rPr>
          <w:rFonts w:ascii="Arial" w:hAnsi="Arial" w:cs="Arial"/>
          <w:sz w:val="16"/>
          <w:szCs w:val="16"/>
        </w:rPr>
      </w:pPr>
      <w:r>
        <w:rPr>
          <w:rFonts w:cs="Arial" w:ascii="Arial" w:hAnsi="Arial"/>
          <w:sz w:val="16"/>
          <w:szCs w:val="16"/>
        </w:rPr>
        <w:t>(imię, nazwisko, numer uprawnień, specjalność, podpis)</w:t>
      </w:r>
    </w:p>
    <w:p>
      <w:pPr>
        <w:pStyle w:val="Normal"/>
        <w:rPr>
          <w:rFonts w:ascii="Arial" w:hAnsi="Arial" w:cs="Arial"/>
          <w:sz w:val="16"/>
          <w:szCs w:val="16"/>
        </w:rPr>
      </w:pPr>
      <w:r>
        <w:rPr>
          <w:rFonts w:cs="Arial" w:ascii="Arial" w:hAnsi="Arial"/>
          <w:sz w:val="16"/>
          <w:szCs w:val="16"/>
        </w:rPr>
      </w:r>
    </w:p>
    <w:p>
      <w:pPr>
        <w:pStyle w:val="Normal"/>
        <w:rPr>
          <w:rFonts w:ascii="Arial" w:hAnsi="Arial" w:cs="Arial"/>
          <w:sz w:val="20"/>
        </w:rPr>
      </w:pPr>
      <w:r>
        <w:rPr>
          <w:rFonts w:cs="Arial" w:ascii="Arial" w:hAnsi="Arial"/>
          <w:sz w:val="20"/>
        </w:rPr>
        <w:t>mgr inż. Paweł Koper</w:t>
      </w:r>
    </w:p>
    <w:p>
      <w:pPr>
        <w:pStyle w:val="Normal"/>
        <w:rPr>
          <w:rFonts w:ascii="Arial" w:hAnsi="Arial" w:cs="Arial"/>
          <w:sz w:val="20"/>
        </w:rPr>
      </w:pPr>
      <w:r>
        <w:rPr>
          <w:rFonts w:cs="Arial" w:ascii="Arial" w:hAnsi="Arial"/>
          <w:sz w:val="20"/>
        </w:rPr>
        <w:t xml:space="preserve">uprawnienia do projektowania w specjalności telekomunikacyjnej </w:t>
      </w:r>
    </w:p>
    <w:p>
      <w:pPr>
        <w:pStyle w:val="Normal"/>
        <w:rPr>
          <w:rFonts w:ascii="Arial" w:hAnsi="Arial" w:cs="Arial"/>
          <w:sz w:val="20"/>
        </w:rPr>
      </w:pPr>
      <w:r>
        <w:rPr>
          <w:rFonts w:cs="Arial" w:ascii="Arial" w:hAnsi="Arial"/>
          <w:sz w:val="20"/>
        </w:rPr>
        <w:t>nr: MAZ/0505/PWBT/16</w:t>
      </w:r>
    </w:p>
    <w:p>
      <w:pPr>
        <w:pStyle w:val="Normal"/>
        <w:rPr>
          <w:rFonts w:ascii="Arial" w:hAnsi="Arial" w:cs="Arial"/>
          <w:sz w:val="20"/>
        </w:rPr>
      </w:pPr>
      <w:r>
        <w:rPr>
          <w:rFonts w:cs="Arial" w:ascii="Arial" w:hAnsi="Arial"/>
          <w:sz w:val="20"/>
        </w:rPr>
        <w:t xml:space="preserve">Mazowiecka Okręgowa Izba Inżynierów Budownictwa </w:t>
      </w:r>
    </w:p>
    <w:p>
      <w:pPr>
        <w:pStyle w:val="Normal"/>
        <w:jc w:val="left"/>
        <w:rPr>
          <w:rFonts w:ascii="Arial" w:hAnsi="Arial" w:cs="Arial"/>
          <w:sz w:val="20"/>
        </w:rPr>
      </w:pPr>
      <w:r>
        <w:rPr>
          <w:rFonts w:eastAsia="Times New Roman" w:cs="Arial" w:ascii="Arial" w:hAnsi="Arial"/>
          <w:sz w:val="20"/>
          <w:szCs w:val="20"/>
          <w:lang w:eastAsia="pl-PL"/>
        </w:rPr>
        <w:t>nr: MAZ/BT/0245/17</w:t>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r>
    </w:p>
    <w:p>
      <w:pPr>
        <w:pStyle w:val="Normal"/>
        <w:jc w:val="left"/>
        <w:rPr>
          <w:rFonts w:ascii="Arial" w:hAnsi="Arial" w:eastAsia="Times New Roman" w:cs="Arial"/>
          <w:sz w:val="20"/>
          <w:szCs w:val="20"/>
          <w:lang w:eastAsia="pl-PL"/>
        </w:rPr>
      </w:pPr>
      <w:r>
        <w:rPr>
          <w:rFonts w:eastAsia="Times New Roman" w:cs="Arial" w:ascii="Arial" w:hAnsi="Arial"/>
          <w:sz w:val="20"/>
          <w:szCs w:val="20"/>
          <w:lang w:eastAsia="pl-PL"/>
        </w:rPr>
        <w:t>Płock, 09.2021 r.</w:t>
      </w:r>
    </w:p>
    <w:p>
      <w:pPr>
        <w:pStyle w:val="Normal"/>
        <w:tabs>
          <w:tab w:val="clear" w:pos="708"/>
          <w:tab w:val="left" w:pos="2723" w:leader="none"/>
        </w:tabs>
        <w:rPr>
          <w:rFonts w:ascii="Arial" w:hAnsi="Arial" w:cs="Arial"/>
          <w:sz w:val="20"/>
          <w:szCs w:val="20"/>
        </w:rPr>
      </w:pPr>
      <w:r>
        <w:rPr>
          <w:rFonts w:cs="Arial" w:ascii="Arial" w:hAnsi="Arial"/>
          <w:sz w:val="20"/>
          <w:szCs w:val="20"/>
        </w:rPr>
      </w:r>
    </w:p>
    <w:p>
      <w:pPr>
        <w:pStyle w:val="Normal"/>
        <w:tabs>
          <w:tab w:val="clear" w:pos="708"/>
          <w:tab w:val="left" w:pos="2723" w:leader="none"/>
        </w:tabs>
        <w:rPr>
          <w:rFonts w:ascii="Arial" w:hAnsi="Arial" w:cs="Arial"/>
          <w:sz w:val="20"/>
          <w:szCs w:val="20"/>
        </w:rPr>
      </w:pPr>
      <w:r>
        <w:rPr>
          <w:rFonts w:cs="Arial" w:ascii="Arial" w:hAnsi="Arial"/>
          <w:sz w:val="20"/>
          <w:szCs w:val="20"/>
        </w:rPr>
      </w:r>
    </w:p>
    <w:sdt>
      <w:sdtPr>
        <w:docPartObj>
          <w:docPartGallery w:val="Table of Contents"/>
          <w:docPartUnique w:val="true"/>
        </w:docPartObj>
      </w:sdtPr>
      <w:sdtContent>
        <w:p>
          <w:pPr>
            <w:pStyle w:val="Normal"/>
            <w:tabs>
              <w:tab w:val="clear" w:pos="708"/>
              <w:tab w:val="left" w:pos="284" w:leader="none"/>
            </w:tabs>
            <w:jc w:val="left"/>
            <w:rPr>
              <w:rFonts w:ascii="Arial" w:hAnsi="Arial" w:cs="Arial"/>
              <w:sz w:val="20"/>
              <w:szCs w:val="20"/>
              <w:u w:val="single"/>
            </w:rPr>
          </w:pPr>
          <w:r>
            <w:rPr>
              <w:rFonts w:cs="Arial" w:ascii="Arial" w:hAnsi="Arial"/>
              <w:sz w:val="20"/>
              <w:szCs w:val="20"/>
              <w:u w:val="single"/>
            </w:rPr>
            <w:t>SPIS TREŚCI</w:t>
          </w:r>
        </w:p>
        <w:p>
          <w:pPr>
            <w:pStyle w:val="Spistreci1"/>
            <w:spacing w:lineRule="auto" w:line="240"/>
            <w:rPr>
              <w:rFonts w:ascii="Arial" w:hAnsi="Arial" w:eastAsia="" w:cs="Arial" w:eastAsiaTheme="minorEastAsia"/>
              <w:kern w:val="0"/>
              <w:sz w:val="20"/>
            </w:rPr>
          </w:pPr>
          <w:r>
            <w:fldChar w:fldCharType="begin"/>
          </w:r>
          <w:r>
            <w:rPr>
              <w:webHidden/>
              <w:rStyle w:val="Czeindeksu"/>
              <w:sz w:val="20"/>
              <w:rFonts w:cs="Arial" w:ascii="Arial" w:hAnsi="Arial"/>
            </w:rPr>
            <w:instrText> TOC \z \o "1-3" \u \h</w:instrText>
          </w:r>
          <w:r>
            <w:rPr>
              <w:webHidden/>
              <w:rStyle w:val="Czeindeksu"/>
              <w:sz w:val="20"/>
              <w:rFonts w:cs="Arial" w:ascii="Arial" w:hAnsi="Arial"/>
            </w:rPr>
            <w:fldChar w:fldCharType="separate"/>
          </w:r>
          <w:hyperlink w:anchor="_Toc84793600">
            <w:r>
              <w:rPr>
                <w:webHidden/>
                <w:rStyle w:val="Czeindeksu"/>
                <w:rFonts w:cs="Arial" w:ascii="Arial" w:hAnsi="Arial"/>
                <w:sz w:val="20"/>
              </w:rPr>
              <w:t>1</w:t>
            </w:r>
            <w:r>
              <w:rPr>
                <w:rStyle w:val="Czeindeksu"/>
                <w:rFonts w:eastAsia="" w:cs="Arial" w:ascii="Arial" w:hAnsi="Arial" w:eastAsiaTheme="minorEastAsia"/>
                <w:kern w:val="0"/>
                <w:sz w:val="20"/>
              </w:rPr>
              <w:tab/>
            </w:r>
            <w:r>
              <w:rPr>
                <w:rStyle w:val="Czeindeksu"/>
                <w:rFonts w:cs="Arial" w:ascii="Arial" w:hAnsi="Arial"/>
                <w:sz w:val="20"/>
              </w:rPr>
              <w:t>Część ogólna</w:t>
            </w:r>
            <w:r>
              <w:rPr>
                <w:webHidden/>
              </w:rPr>
              <w:fldChar w:fldCharType="begin"/>
            </w:r>
            <w:r>
              <w:rPr>
                <w:webHidden/>
              </w:rPr>
              <w:instrText>PAGEREF _Toc84793600 \h</w:instrText>
            </w:r>
            <w:r>
              <w:rPr>
                <w:webHidden/>
              </w:rPr>
              <w:fldChar w:fldCharType="separate"/>
            </w:r>
            <w:r>
              <w:rPr>
                <w:rStyle w:val="Czeindeksu"/>
                <w:rFonts w:cs="Arial" w:ascii="Arial" w:hAnsi="Arial"/>
                <w:vanish w:val="false"/>
                <w:sz w:val="20"/>
              </w:rPr>
              <w:tab/>
              <w:t xml:space="preserve">                                                                                                                                   4</w:t>
            </w:r>
            <w:r>
              <w:rPr>
                <w:webHidden/>
              </w:rPr>
              <w:fldChar w:fldCharType="end"/>
            </w:r>
          </w:hyperlink>
        </w:p>
        <w:p>
          <w:pPr>
            <w:pStyle w:val="Spistreci2"/>
            <w:tabs>
              <w:tab w:val="clear" w:pos="708"/>
              <w:tab w:val="right" w:pos="9394" w:leader="dot"/>
            </w:tabs>
            <w:spacing w:lineRule="auto" w:line="240"/>
            <w:rPr>
              <w:rFonts w:ascii="Arial" w:hAnsi="Arial" w:eastAsia="" w:cs="Arial" w:eastAsiaTheme="minorEastAsia"/>
              <w:sz w:val="20"/>
              <w:szCs w:val="20"/>
              <w:lang w:eastAsia="pl-PL"/>
            </w:rPr>
          </w:pPr>
          <w:hyperlink w:anchor="_Toc84793601">
            <w:r>
              <w:rPr>
                <w:webHidden/>
                <w:rStyle w:val="Czeindeksu"/>
                <w:rFonts w:cs="Arial" w:ascii="Arial" w:hAnsi="Arial"/>
                <w:sz w:val="20"/>
                <w:szCs w:val="20"/>
              </w:rPr>
              <w:t>Nazwa zadania</w:t>
            </w:r>
            <w:r>
              <w:rPr>
                <w:webHidden/>
              </w:rPr>
              <w:fldChar w:fldCharType="begin"/>
            </w:r>
            <w:r>
              <w:rPr>
                <w:webHidden/>
              </w:rPr>
              <w:instrText>PAGEREF _Toc84793601 \h</w:instrText>
            </w:r>
            <w:r>
              <w:rPr>
                <w:webHidden/>
              </w:rPr>
              <w:fldChar w:fldCharType="separate"/>
            </w:r>
            <w:r>
              <w:rPr>
                <w:rStyle w:val="Czeindeksu"/>
                <w:rFonts w:cs="Arial" w:ascii="Arial" w:hAnsi="Arial"/>
                <w:vanish w:val="false"/>
                <w:sz w:val="20"/>
                <w:szCs w:val="20"/>
              </w:rPr>
              <w:tab/>
              <w:t>4</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02">
            <w:r>
              <w:rPr>
                <w:webHidden/>
                <w:rStyle w:val="Czeindeksu"/>
                <w:rFonts w:eastAsia="Times New Roman" w:cs="Arial" w:ascii="Arial" w:hAnsi="Arial"/>
                <w:sz w:val="20"/>
                <w:szCs w:val="20"/>
              </w:rPr>
              <w:t>1.1.</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Przedmiot i zakres specyfikacji technicznej</w:t>
            </w:r>
            <w:r>
              <w:rPr>
                <w:webHidden/>
              </w:rPr>
              <w:fldChar w:fldCharType="begin"/>
            </w:r>
            <w:r>
              <w:rPr>
                <w:webHidden/>
              </w:rPr>
              <w:instrText>PAGEREF _Toc84793602 \h</w:instrText>
            </w:r>
            <w:r>
              <w:rPr>
                <w:webHidden/>
              </w:rPr>
              <w:fldChar w:fldCharType="separate"/>
            </w:r>
            <w:r>
              <w:rPr>
                <w:rStyle w:val="Czeindeksu"/>
                <w:rFonts w:cs="Arial" w:ascii="Arial" w:hAnsi="Arial"/>
                <w:vanish w:val="false"/>
                <w:sz w:val="20"/>
                <w:szCs w:val="20"/>
              </w:rPr>
              <w:tab/>
              <w:t>4</w:t>
            </w:r>
            <w:r>
              <w:rPr>
                <w:webHidden/>
              </w:rPr>
              <w:fldChar w:fldCharType="end"/>
            </w:r>
          </w:hyperlink>
        </w:p>
        <w:p>
          <w:pPr>
            <w:pStyle w:val="Spistreci2"/>
            <w:tabs>
              <w:tab w:val="clear" w:pos="708"/>
              <w:tab w:val="left" w:pos="1100" w:leader="none"/>
              <w:tab w:val="right" w:pos="9394" w:leader="dot"/>
            </w:tabs>
            <w:spacing w:lineRule="auto" w:line="240"/>
            <w:rPr>
              <w:rFonts w:ascii="Arial" w:hAnsi="Arial" w:eastAsia="" w:cs="Arial" w:eastAsiaTheme="minorEastAsia"/>
              <w:sz w:val="20"/>
              <w:szCs w:val="20"/>
              <w:lang w:eastAsia="pl-PL"/>
            </w:rPr>
          </w:pPr>
          <w:hyperlink w:anchor="_Toc84793603">
            <w:r>
              <w:rPr>
                <w:webHidden/>
                <w:rStyle w:val="Czeindeksu"/>
                <w:rFonts w:eastAsia="Times New Roman" w:cs="Arial" w:ascii="Arial" w:hAnsi="Arial"/>
                <w:sz w:val="20"/>
                <w:szCs w:val="20"/>
              </w:rPr>
              <w:t>1.1.1.</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Instalacja sieci strukturalnej LAN</w:t>
            </w:r>
            <w:r>
              <w:rPr>
                <w:webHidden/>
              </w:rPr>
              <w:fldChar w:fldCharType="begin"/>
            </w:r>
            <w:r>
              <w:rPr>
                <w:webHidden/>
              </w:rPr>
              <w:instrText>PAGEREF _Toc84793603 \h</w:instrText>
            </w:r>
            <w:r>
              <w:rPr>
                <w:webHidden/>
              </w:rPr>
              <w:fldChar w:fldCharType="separate"/>
            </w:r>
            <w:r>
              <w:rPr>
                <w:rStyle w:val="Czeindeksu"/>
                <w:rFonts w:cs="Arial" w:ascii="Arial" w:hAnsi="Arial"/>
                <w:vanish w:val="false"/>
                <w:sz w:val="20"/>
                <w:szCs w:val="20"/>
              </w:rPr>
              <w:tab/>
              <w:t>4</w:t>
            </w:r>
            <w:r>
              <w:rPr>
                <w:webHidden/>
              </w:rPr>
              <w:fldChar w:fldCharType="end"/>
            </w:r>
          </w:hyperlink>
        </w:p>
        <w:p>
          <w:pPr>
            <w:pStyle w:val="Spistreci2"/>
            <w:tabs>
              <w:tab w:val="clear" w:pos="708"/>
              <w:tab w:val="left" w:pos="1100" w:leader="none"/>
              <w:tab w:val="right" w:pos="9394" w:leader="dot"/>
            </w:tabs>
            <w:spacing w:lineRule="auto" w:line="240"/>
            <w:rPr>
              <w:rFonts w:ascii="Arial" w:hAnsi="Arial" w:eastAsia="" w:cs="Arial" w:eastAsiaTheme="minorEastAsia"/>
              <w:sz w:val="20"/>
              <w:szCs w:val="20"/>
              <w:lang w:eastAsia="pl-PL"/>
            </w:rPr>
          </w:pPr>
          <w:hyperlink w:anchor="_Toc84793604">
            <w:r>
              <w:rPr>
                <w:webHidden/>
                <w:rStyle w:val="Czeindeksu"/>
                <w:rFonts w:eastAsia="Times New Roman" w:cs="Arial" w:ascii="Arial" w:hAnsi="Arial"/>
                <w:sz w:val="20"/>
                <w:szCs w:val="20"/>
              </w:rPr>
              <w:t>1.1.2.</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Główny Punkty Dystrybucyjne</w:t>
            </w:r>
            <w:r>
              <w:rPr>
                <w:webHidden/>
              </w:rPr>
              <w:fldChar w:fldCharType="begin"/>
            </w:r>
            <w:r>
              <w:rPr>
                <w:webHidden/>
              </w:rPr>
              <w:instrText>PAGEREF _Toc84793604 \h</w:instrText>
            </w:r>
            <w:r>
              <w:rPr>
                <w:webHidden/>
              </w:rPr>
              <w:fldChar w:fldCharType="separate"/>
            </w:r>
            <w:r>
              <w:rPr>
                <w:rStyle w:val="Czeindeksu"/>
                <w:rFonts w:cs="Arial" w:ascii="Arial" w:hAnsi="Arial"/>
                <w:vanish w:val="false"/>
                <w:sz w:val="20"/>
                <w:szCs w:val="20"/>
              </w:rPr>
              <w:tab/>
              <w:t>4</w:t>
            </w:r>
            <w:r>
              <w:rPr>
                <w:webHidden/>
              </w:rPr>
              <w:fldChar w:fldCharType="end"/>
            </w:r>
          </w:hyperlink>
        </w:p>
        <w:p>
          <w:pPr>
            <w:pStyle w:val="Spistreci2"/>
            <w:tabs>
              <w:tab w:val="clear" w:pos="708"/>
              <w:tab w:val="left" w:pos="1100" w:leader="none"/>
              <w:tab w:val="right" w:pos="9394" w:leader="dot"/>
            </w:tabs>
            <w:spacing w:lineRule="auto" w:line="240"/>
            <w:rPr>
              <w:rFonts w:ascii="Arial" w:hAnsi="Arial" w:eastAsia="" w:cs="Arial" w:eastAsiaTheme="minorEastAsia"/>
              <w:sz w:val="20"/>
              <w:szCs w:val="20"/>
              <w:lang w:eastAsia="pl-PL"/>
            </w:rPr>
          </w:pPr>
          <w:hyperlink w:anchor="_Toc84793605">
            <w:r>
              <w:rPr>
                <w:webHidden/>
                <w:rStyle w:val="Czeindeksu"/>
                <w:rFonts w:eastAsia="Times New Roman" w:cs="Arial" w:ascii="Arial" w:hAnsi="Arial"/>
                <w:sz w:val="20"/>
                <w:szCs w:val="20"/>
              </w:rPr>
              <w:t>1.1.3.</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Instalacja monitoringu wizyjnego</w:t>
            </w:r>
            <w:r>
              <w:rPr>
                <w:webHidden/>
              </w:rPr>
              <w:fldChar w:fldCharType="begin"/>
            </w:r>
            <w:r>
              <w:rPr>
                <w:webHidden/>
              </w:rPr>
              <w:instrText>PAGEREF _Toc84793605 \h</w:instrText>
            </w:r>
            <w:r>
              <w:rPr>
                <w:webHidden/>
              </w:rPr>
              <w:fldChar w:fldCharType="separate"/>
            </w:r>
            <w:r>
              <w:rPr>
                <w:rStyle w:val="Czeindeksu"/>
                <w:rFonts w:cs="Arial" w:ascii="Arial" w:hAnsi="Arial"/>
                <w:vanish w:val="false"/>
                <w:sz w:val="20"/>
                <w:szCs w:val="20"/>
              </w:rPr>
              <w:tab/>
              <w:t>4</w:t>
            </w:r>
            <w:r>
              <w:rPr>
                <w:webHidden/>
              </w:rPr>
              <w:fldChar w:fldCharType="end"/>
            </w:r>
          </w:hyperlink>
        </w:p>
        <w:p>
          <w:pPr>
            <w:pStyle w:val="Spistreci2"/>
            <w:tabs>
              <w:tab w:val="clear" w:pos="708"/>
              <w:tab w:val="left" w:pos="1100" w:leader="none"/>
              <w:tab w:val="right" w:pos="9394" w:leader="dot"/>
            </w:tabs>
            <w:spacing w:lineRule="auto" w:line="240"/>
            <w:rPr>
              <w:rFonts w:ascii="Arial" w:hAnsi="Arial" w:eastAsia="" w:cs="Arial" w:eastAsiaTheme="minorEastAsia"/>
              <w:sz w:val="20"/>
              <w:szCs w:val="20"/>
              <w:lang w:eastAsia="pl-PL"/>
            </w:rPr>
          </w:pPr>
          <w:hyperlink w:anchor="_Toc84793606">
            <w:r>
              <w:rPr>
                <w:webHidden/>
                <w:rStyle w:val="Czeindeksu"/>
                <w:rFonts w:eastAsia="Times New Roman" w:cs="Arial" w:ascii="Arial" w:hAnsi="Arial"/>
                <w:sz w:val="20"/>
                <w:szCs w:val="20"/>
              </w:rPr>
              <w:t>1.1.4.</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Instalacja centrali telefonicznej</w:t>
            </w:r>
            <w:r>
              <w:rPr>
                <w:webHidden/>
              </w:rPr>
              <w:fldChar w:fldCharType="begin"/>
            </w:r>
            <w:r>
              <w:rPr>
                <w:webHidden/>
              </w:rPr>
              <w:instrText>PAGEREF _Toc84793606 \h</w:instrText>
            </w:r>
            <w:r>
              <w:rPr>
                <w:webHidden/>
              </w:rPr>
              <w:fldChar w:fldCharType="separate"/>
            </w:r>
            <w:r>
              <w:rPr>
                <w:rStyle w:val="Czeindeksu"/>
                <w:rFonts w:cs="Arial" w:ascii="Arial" w:hAnsi="Arial"/>
                <w:vanish w:val="false"/>
                <w:sz w:val="20"/>
                <w:szCs w:val="20"/>
              </w:rPr>
              <w:tab/>
              <w:t>4</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07">
            <w:r>
              <w:rPr>
                <w:webHidden/>
                <w:rStyle w:val="Czeindeksu"/>
                <w:rFonts w:eastAsia="Calibri" w:cs="Arial" w:ascii="Arial" w:hAnsi="Arial"/>
                <w:sz w:val="20"/>
                <w:szCs w:val="20"/>
              </w:rPr>
              <w:t>1.2.</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Ogólne wymagania dotyczące Robót</w:t>
            </w:r>
            <w:r>
              <w:rPr>
                <w:webHidden/>
              </w:rPr>
              <w:fldChar w:fldCharType="begin"/>
            </w:r>
            <w:r>
              <w:rPr>
                <w:webHidden/>
              </w:rPr>
              <w:instrText>PAGEREF _Toc84793607 \h</w:instrText>
            </w:r>
            <w:r>
              <w:rPr>
                <w:webHidden/>
              </w:rPr>
              <w:fldChar w:fldCharType="separate"/>
            </w:r>
            <w:r>
              <w:rPr>
                <w:rStyle w:val="Czeindeksu"/>
                <w:rFonts w:cs="Arial" w:ascii="Arial" w:hAnsi="Arial"/>
                <w:vanish w:val="false"/>
                <w:sz w:val="20"/>
                <w:szCs w:val="20"/>
              </w:rPr>
              <w:tab/>
              <w:t>5</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08">
            <w:r>
              <w:rPr>
                <w:webHidden/>
                <w:rStyle w:val="Czeindeksu"/>
                <w:rFonts w:eastAsia="Times New Roman" w:cs="Arial" w:ascii="Arial" w:hAnsi="Arial"/>
                <w:sz w:val="20"/>
                <w:szCs w:val="20"/>
              </w:rPr>
              <w:t>1.3.</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Ogólne wymagania BHP przy robotach instalacyjnych</w:t>
            </w:r>
            <w:r>
              <w:rPr>
                <w:webHidden/>
              </w:rPr>
              <w:fldChar w:fldCharType="begin"/>
            </w:r>
            <w:r>
              <w:rPr>
                <w:webHidden/>
              </w:rPr>
              <w:instrText>PAGEREF _Toc84793608 \h</w:instrText>
            </w:r>
            <w:r>
              <w:rPr>
                <w:webHidden/>
              </w:rPr>
              <w:fldChar w:fldCharType="separate"/>
            </w:r>
            <w:r>
              <w:rPr>
                <w:rStyle w:val="Czeindeksu"/>
                <w:rFonts w:cs="Arial" w:ascii="Arial" w:hAnsi="Arial"/>
                <w:vanish w:val="false"/>
                <w:sz w:val="20"/>
                <w:szCs w:val="20"/>
              </w:rPr>
              <w:tab/>
              <w:t>5</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09">
            <w:r>
              <w:rPr>
                <w:webHidden/>
                <w:rStyle w:val="Czeindeksu"/>
                <w:rFonts w:eastAsia="Times New Roman" w:cs="Arial" w:ascii="Arial" w:hAnsi="Arial"/>
                <w:sz w:val="20"/>
                <w:szCs w:val="20"/>
              </w:rPr>
              <w:t>1.4.</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Dokumentacja robót montażowych</w:t>
            </w:r>
            <w:r>
              <w:rPr>
                <w:webHidden/>
              </w:rPr>
              <w:fldChar w:fldCharType="begin"/>
            </w:r>
            <w:r>
              <w:rPr>
                <w:webHidden/>
              </w:rPr>
              <w:instrText>PAGEREF _Toc84793609 \h</w:instrText>
            </w:r>
            <w:r>
              <w:rPr>
                <w:webHidden/>
              </w:rPr>
              <w:fldChar w:fldCharType="separate"/>
            </w:r>
            <w:r>
              <w:rPr>
                <w:rStyle w:val="Czeindeksu"/>
                <w:rFonts w:cs="Arial" w:ascii="Arial" w:hAnsi="Arial"/>
                <w:vanish w:val="false"/>
                <w:sz w:val="20"/>
                <w:szCs w:val="20"/>
              </w:rPr>
              <w:tab/>
              <w:t>5</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10">
            <w:r>
              <w:rPr>
                <w:webHidden/>
                <w:rStyle w:val="Czeindeksu"/>
                <w:rFonts w:eastAsia="Times New Roman" w:cs="Arial" w:ascii="Arial" w:hAnsi="Arial"/>
                <w:sz w:val="20"/>
                <w:szCs w:val="20"/>
              </w:rPr>
              <w:t>1.5.</w:t>
            </w:r>
            <w:r>
              <w:rPr>
                <w:rStyle w:val="Czeindeksu"/>
                <w:rFonts w:eastAsia="" w:cs="Arial" w:ascii="Arial" w:hAnsi="Arial" w:eastAsiaTheme="minorEastAsia"/>
                <w:sz w:val="20"/>
                <w:szCs w:val="20"/>
                <w:lang w:eastAsia="pl-PL"/>
              </w:rPr>
              <w:tab/>
            </w:r>
            <w:r>
              <w:rPr>
                <w:rStyle w:val="Czeindeksu"/>
                <w:rFonts w:eastAsia="Times New Roman" w:cs="Arial" w:ascii="Arial" w:hAnsi="Arial"/>
                <w:sz w:val="20"/>
                <w:szCs w:val="20"/>
              </w:rPr>
              <w:t>Nazwy i kody robót objętych zamówieniem</w:t>
            </w:r>
            <w:r>
              <w:rPr>
                <w:webHidden/>
              </w:rPr>
              <w:fldChar w:fldCharType="begin"/>
            </w:r>
            <w:r>
              <w:rPr>
                <w:webHidden/>
              </w:rPr>
              <w:instrText>PAGEREF _Toc84793610 \h</w:instrText>
            </w:r>
            <w:r>
              <w:rPr>
                <w:webHidden/>
              </w:rPr>
              <w:fldChar w:fldCharType="separate"/>
            </w:r>
            <w:r>
              <w:rPr>
                <w:rStyle w:val="Czeindeksu"/>
                <w:rFonts w:cs="Arial" w:ascii="Arial" w:hAnsi="Arial"/>
                <w:vanish w:val="false"/>
                <w:sz w:val="20"/>
                <w:szCs w:val="20"/>
              </w:rPr>
              <w:tab/>
              <w:t>5</w:t>
            </w:r>
            <w:r>
              <w:rPr>
                <w:webHidden/>
              </w:rPr>
              <w:fldChar w:fldCharType="end"/>
            </w:r>
          </w:hyperlink>
        </w:p>
        <w:p>
          <w:pPr>
            <w:pStyle w:val="Spistreci1"/>
            <w:spacing w:lineRule="auto" w:line="240"/>
            <w:rPr>
              <w:rFonts w:ascii="Arial" w:hAnsi="Arial" w:eastAsia="" w:cs="Arial" w:eastAsiaTheme="minorEastAsia"/>
              <w:kern w:val="0"/>
              <w:sz w:val="20"/>
            </w:rPr>
          </w:pPr>
          <w:hyperlink w:anchor="_Toc84793611">
            <w:r>
              <w:rPr>
                <w:webHidden/>
                <w:rStyle w:val="Czeindeksu"/>
                <w:rFonts w:cs="Arial" w:ascii="Arial" w:hAnsi="Arial"/>
                <w:sz w:val="20"/>
              </w:rPr>
              <w:t>2</w:t>
            </w:r>
            <w:r>
              <w:rPr>
                <w:rStyle w:val="Czeindeksu"/>
                <w:rFonts w:eastAsia="" w:cs="Arial" w:ascii="Arial" w:hAnsi="Arial" w:eastAsiaTheme="minorEastAsia"/>
                <w:kern w:val="0"/>
                <w:sz w:val="20"/>
              </w:rPr>
              <w:tab/>
            </w:r>
            <w:r>
              <w:rPr>
                <w:rStyle w:val="Czeindeksu"/>
                <w:rFonts w:cs="Arial" w:ascii="Arial" w:hAnsi="Arial"/>
                <w:sz w:val="20"/>
              </w:rPr>
              <w:t>Materiały</w:t>
            </w:r>
            <w:r>
              <w:rPr>
                <w:webHidden/>
              </w:rPr>
              <w:fldChar w:fldCharType="begin"/>
            </w:r>
            <w:r>
              <w:rPr>
                <w:webHidden/>
              </w:rPr>
              <w:instrText>PAGEREF _Toc84793611 \h</w:instrText>
            </w:r>
            <w:r>
              <w:rPr>
                <w:webHidden/>
              </w:rPr>
              <w:fldChar w:fldCharType="separate"/>
            </w:r>
            <w:r>
              <w:rPr>
                <w:rStyle w:val="Czeindeksu"/>
                <w:rFonts w:cs="Arial" w:ascii="Arial" w:hAnsi="Arial"/>
                <w:vanish w:val="false"/>
                <w:sz w:val="20"/>
              </w:rPr>
              <w:tab/>
              <w:t xml:space="preserve">                                                                                                                                   6</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12">
            <w:r>
              <w:rPr>
                <w:webHidden/>
                <w:rStyle w:val="Czeindeksu"/>
                <w:rFonts w:cs="Arial" w:ascii="Arial" w:hAnsi="Arial"/>
                <w:sz w:val="20"/>
                <w:szCs w:val="20"/>
              </w:rPr>
              <w:t>2.1</w:t>
            </w:r>
            <w:r>
              <w:rPr>
                <w:rStyle w:val="Czeindeksu"/>
                <w:rFonts w:eastAsia="" w:cs="Arial" w:ascii="Arial" w:hAnsi="Arial" w:eastAsiaTheme="minorEastAsia"/>
                <w:sz w:val="20"/>
                <w:szCs w:val="20"/>
                <w:lang w:eastAsia="pl-PL"/>
              </w:rPr>
              <w:tab/>
            </w:r>
            <w:r>
              <w:rPr>
                <w:rStyle w:val="Czeindeksu"/>
                <w:rFonts w:cs="Arial" w:ascii="Arial" w:hAnsi="Arial"/>
                <w:sz w:val="20"/>
                <w:szCs w:val="20"/>
              </w:rPr>
              <w:t>Ogólne wymagania</w:t>
            </w:r>
            <w:r>
              <w:rPr>
                <w:webHidden/>
              </w:rPr>
              <w:fldChar w:fldCharType="begin"/>
            </w:r>
            <w:r>
              <w:rPr>
                <w:webHidden/>
              </w:rPr>
              <w:instrText>PAGEREF _Toc84793612 \h</w:instrText>
            </w:r>
            <w:r>
              <w:rPr>
                <w:webHidden/>
              </w:rPr>
              <w:fldChar w:fldCharType="separate"/>
            </w:r>
            <w:r>
              <w:rPr>
                <w:rStyle w:val="Czeindeksu"/>
                <w:rFonts w:cs="Arial" w:ascii="Arial" w:hAnsi="Arial"/>
                <w:vanish w:val="false"/>
                <w:sz w:val="20"/>
                <w:szCs w:val="20"/>
              </w:rPr>
              <w:tab/>
              <w:t>6</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13">
            <w:r>
              <w:rPr>
                <w:webHidden/>
                <w:rStyle w:val="Czeindeksu"/>
                <w:rFonts w:cs="Arial" w:ascii="Arial" w:hAnsi="Arial"/>
                <w:sz w:val="20"/>
                <w:szCs w:val="20"/>
              </w:rPr>
              <w:t>2.2</w:t>
            </w:r>
            <w:r>
              <w:rPr>
                <w:rStyle w:val="Czeindeksu"/>
                <w:rFonts w:eastAsia="" w:cs="Arial" w:ascii="Arial" w:hAnsi="Arial" w:eastAsiaTheme="minorEastAsia"/>
                <w:sz w:val="20"/>
                <w:szCs w:val="20"/>
                <w:lang w:eastAsia="pl-PL"/>
              </w:rPr>
              <w:tab/>
            </w:r>
            <w:r>
              <w:rPr>
                <w:rStyle w:val="Czeindeksu"/>
                <w:rFonts w:cs="Arial" w:ascii="Arial" w:hAnsi="Arial"/>
                <w:sz w:val="20"/>
                <w:szCs w:val="20"/>
              </w:rPr>
              <w:t>Kable i przewody</w:t>
            </w:r>
            <w:r>
              <w:rPr>
                <w:webHidden/>
              </w:rPr>
              <w:fldChar w:fldCharType="begin"/>
            </w:r>
            <w:r>
              <w:rPr>
                <w:webHidden/>
              </w:rPr>
              <w:instrText>PAGEREF _Toc84793613 \h</w:instrText>
            </w:r>
            <w:r>
              <w:rPr>
                <w:webHidden/>
              </w:rPr>
              <w:fldChar w:fldCharType="separate"/>
            </w:r>
            <w:r>
              <w:rPr>
                <w:rStyle w:val="Czeindeksu"/>
                <w:rFonts w:cs="Arial" w:ascii="Arial" w:hAnsi="Arial"/>
                <w:vanish w:val="false"/>
                <w:sz w:val="20"/>
                <w:szCs w:val="20"/>
              </w:rPr>
              <w:tab/>
              <w:t>6</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14">
            <w:r>
              <w:rPr>
                <w:webHidden/>
                <w:rStyle w:val="Czeindeksu"/>
                <w:rFonts w:cs="Arial" w:ascii="Arial" w:hAnsi="Arial"/>
                <w:sz w:val="20"/>
                <w:szCs w:val="20"/>
              </w:rPr>
              <w:t>2.3</w:t>
            </w:r>
            <w:r>
              <w:rPr>
                <w:rStyle w:val="Czeindeksu"/>
                <w:rFonts w:eastAsia="" w:cs="Arial" w:ascii="Arial" w:hAnsi="Arial" w:eastAsiaTheme="minorEastAsia"/>
                <w:sz w:val="20"/>
                <w:szCs w:val="20"/>
                <w:lang w:eastAsia="pl-PL"/>
              </w:rPr>
              <w:tab/>
            </w:r>
            <w:r>
              <w:rPr>
                <w:rStyle w:val="Czeindeksu"/>
                <w:rFonts w:cs="Arial" w:ascii="Arial" w:hAnsi="Arial"/>
                <w:sz w:val="20"/>
                <w:szCs w:val="20"/>
              </w:rPr>
              <w:t>Trasy kablowe</w:t>
            </w:r>
            <w:r>
              <w:rPr>
                <w:webHidden/>
              </w:rPr>
              <w:fldChar w:fldCharType="begin"/>
            </w:r>
            <w:r>
              <w:rPr>
                <w:webHidden/>
              </w:rPr>
              <w:instrText>PAGEREF _Toc84793614 \h</w:instrText>
            </w:r>
            <w:r>
              <w:rPr>
                <w:webHidden/>
              </w:rPr>
              <w:fldChar w:fldCharType="separate"/>
            </w:r>
            <w:r>
              <w:rPr>
                <w:rStyle w:val="Czeindeksu"/>
                <w:rFonts w:cs="Arial" w:ascii="Arial" w:hAnsi="Arial"/>
                <w:vanish w:val="false"/>
                <w:sz w:val="20"/>
                <w:szCs w:val="20"/>
              </w:rPr>
              <w:tab/>
              <w:t>6</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15">
            <w:r>
              <w:rPr>
                <w:webHidden/>
                <w:rStyle w:val="Czeindeksu"/>
                <w:rFonts w:cs="Arial" w:ascii="Arial" w:hAnsi="Arial"/>
                <w:sz w:val="20"/>
                <w:szCs w:val="20"/>
              </w:rPr>
              <w:t>2.4</w:t>
            </w:r>
            <w:r>
              <w:rPr>
                <w:rStyle w:val="Czeindeksu"/>
                <w:rFonts w:eastAsia="" w:cs="Arial" w:ascii="Arial" w:hAnsi="Arial" w:eastAsiaTheme="minorEastAsia"/>
                <w:sz w:val="20"/>
                <w:szCs w:val="20"/>
                <w:lang w:eastAsia="pl-PL"/>
              </w:rPr>
              <w:tab/>
            </w:r>
            <w:r>
              <w:rPr>
                <w:rStyle w:val="Czeindeksu"/>
                <w:rFonts w:cs="Arial" w:ascii="Arial" w:hAnsi="Arial"/>
                <w:sz w:val="20"/>
                <w:szCs w:val="20"/>
              </w:rPr>
              <w:t>Osprzęt instalacyjny</w:t>
            </w:r>
            <w:r>
              <w:rPr>
                <w:webHidden/>
              </w:rPr>
              <w:fldChar w:fldCharType="begin"/>
            </w:r>
            <w:r>
              <w:rPr>
                <w:webHidden/>
              </w:rPr>
              <w:instrText>PAGEREF _Toc84793615 \h</w:instrText>
            </w:r>
            <w:r>
              <w:rPr>
                <w:webHidden/>
              </w:rPr>
              <w:fldChar w:fldCharType="separate"/>
            </w:r>
            <w:r>
              <w:rPr>
                <w:rStyle w:val="Czeindeksu"/>
                <w:rFonts w:cs="Arial" w:ascii="Arial" w:hAnsi="Arial"/>
                <w:vanish w:val="false"/>
                <w:sz w:val="20"/>
                <w:szCs w:val="20"/>
              </w:rPr>
              <w:tab/>
              <w:t>6</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16">
            <w:r>
              <w:rPr>
                <w:webHidden/>
                <w:rStyle w:val="Czeindeksu"/>
                <w:rFonts w:cs="Arial" w:ascii="Arial" w:hAnsi="Arial"/>
                <w:sz w:val="20"/>
                <w:szCs w:val="20"/>
              </w:rPr>
              <w:t>2.5</w:t>
            </w:r>
            <w:r>
              <w:rPr>
                <w:rStyle w:val="Czeindeksu"/>
                <w:rFonts w:eastAsia="" w:cs="Arial" w:ascii="Arial" w:hAnsi="Arial" w:eastAsiaTheme="minorEastAsia"/>
                <w:sz w:val="20"/>
                <w:szCs w:val="20"/>
                <w:lang w:eastAsia="pl-PL"/>
              </w:rPr>
              <w:tab/>
            </w:r>
            <w:r>
              <w:rPr>
                <w:rStyle w:val="Czeindeksu"/>
                <w:rFonts w:cs="Arial" w:ascii="Arial" w:hAnsi="Arial"/>
                <w:sz w:val="20"/>
                <w:szCs w:val="20"/>
              </w:rPr>
              <w:t>Wykaz materiałów</w:t>
            </w:r>
            <w:r>
              <w:rPr>
                <w:webHidden/>
              </w:rPr>
              <w:fldChar w:fldCharType="begin"/>
            </w:r>
            <w:r>
              <w:rPr>
                <w:webHidden/>
              </w:rPr>
              <w:instrText>PAGEREF _Toc84793616 \h</w:instrText>
            </w:r>
            <w:r>
              <w:rPr>
                <w:webHidden/>
              </w:rPr>
              <w:fldChar w:fldCharType="separate"/>
            </w:r>
            <w:r>
              <w:rPr>
                <w:rStyle w:val="Czeindeksu"/>
                <w:rFonts w:cs="Arial" w:ascii="Arial" w:hAnsi="Arial"/>
                <w:vanish w:val="false"/>
                <w:sz w:val="20"/>
                <w:szCs w:val="20"/>
              </w:rPr>
              <w:tab/>
              <w:t>7</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17">
            <w:r>
              <w:rPr>
                <w:webHidden/>
                <w:rStyle w:val="Czeindeksu"/>
                <w:rFonts w:cs="Arial" w:ascii="Arial" w:hAnsi="Arial"/>
                <w:sz w:val="20"/>
                <w:szCs w:val="20"/>
              </w:rPr>
              <w:t>2.6</w:t>
            </w:r>
            <w:r>
              <w:rPr>
                <w:rStyle w:val="Czeindeksu"/>
                <w:rFonts w:eastAsia="" w:cs="Arial" w:ascii="Arial" w:hAnsi="Arial" w:eastAsiaTheme="minorEastAsia"/>
                <w:sz w:val="20"/>
                <w:szCs w:val="20"/>
                <w:lang w:eastAsia="pl-PL"/>
              </w:rPr>
              <w:tab/>
            </w:r>
            <w:r>
              <w:rPr>
                <w:rStyle w:val="Czeindeksu"/>
                <w:rFonts w:cs="Arial" w:ascii="Arial" w:hAnsi="Arial"/>
                <w:sz w:val="20"/>
                <w:szCs w:val="20"/>
              </w:rPr>
              <w:t>Odbiory materiałów na budowie</w:t>
            </w:r>
            <w:r>
              <w:rPr>
                <w:webHidden/>
              </w:rPr>
              <w:fldChar w:fldCharType="begin"/>
            </w:r>
            <w:r>
              <w:rPr>
                <w:webHidden/>
              </w:rPr>
              <w:instrText>PAGEREF _Toc84793617 \h</w:instrText>
            </w:r>
            <w:r>
              <w:rPr>
                <w:webHidden/>
              </w:rPr>
              <w:fldChar w:fldCharType="separate"/>
            </w:r>
            <w:r>
              <w:rPr>
                <w:rStyle w:val="Czeindeksu"/>
                <w:rFonts w:cs="Arial" w:ascii="Arial" w:hAnsi="Arial"/>
                <w:vanish w:val="false"/>
                <w:sz w:val="20"/>
                <w:szCs w:val="20"/>
              </w:rPr>
              <w:tab/>
              <w:t>8</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18">
            <w:r>
              <w:rPr>
                <w:webHidden/>
                <w:rStyle w:val="Czeindeksu"/>
                <w:rFonts w:cs="Arial" w:ascii="Arial" w:hAnsi="Arial"/>
                <w:sz w:val="20"/>
                <w:szCs w:val="20"/>
              </w:rPr>
              <w:t>2.7</w:t>
            </w:r>
            <w:r>
              <w:rPr>
                <w:rStyle w:val="Czeindeksu"/>
                <w:rFonts w:eastAsia="" w:cs="Arial" w:ascii="Arial" w:hAnsi="Arial" w:eastAsiaTheme="minorEastAsia"/>
                <w:sz w:val="20"/>
                <w:szCs w:val="20"/>
                <w:lang w:eastAsia="pl-PL"/>
              </w:rPr>
              <w:tab/>
            </w:r>
            <w:r>
              <w:rPr>
                <w:rStyle w:val="Czeindeksu"/>
                <w:rFonts w:cs="Arial" w:ascii="Arial" w:hAnsi="Arial"/>
                <w:sz w:val="20"/>
                <w:szCs w:val="20"/>
              </w:rPr>
              <w:t>Składowanie materiałów na budowie</w:t>
            </w:r>
            <w:r>
              <w:rPr>
                <w:webHidden/>
              </w:rPr>
              <w:fldChar w:fldCharType="begin"/>
            </w:r>
            <w:r>
              <w:rPr>
                <w:webHidden/>
              </w:rPr>
              <w:instrText>PAGEREF _Toc84793618 \h</w:instrText>
            </w:r>
            <w:r>
              <w:rPr>
                <w:webHidden/>
              </w:rPr>
              <w:fldChar w:fldCharType="separate"/>
            </w:r>
            <w:r>
              <w:rPr>
                <w:rStyle w:val="Czeindeksu"/>
                <w:rFonts w:cs="Arial" w:ascii="Arial" w:hAnsi="Arial"/>
                <w:vanish w:val="false"/>
                <w:sz w:val="20"/>
                <w:szCs w:val="20"/>
              </w:rPr>
              <w:tab/>
              <w:t>8</w:t>
            </w:r>
            <w:r>
              <w:rPr>
                <w:webHidden/>
              </w:rPr>
              <w:fldChar w:fldCharType="end"/>
            </w:r>
          </w:hyperlink>
        </w:p>
        <w:p>
          <w:pPr>
            <w:pStyle w:val="Spistreci1"/>
            <w:spacing w:lineRule="auto" w:line="240"/>
            <w:rPr>
              <w:rFonts w:ascii="Arial" w:hAnsi="Arial" w:eastAsia="" w:cs="Arial" w:eastAsiaTheme="minorEastAsia"/>
              <w:kern w:val="0"/>
              <w:sz w:val="20"/>
            </w:rPr>
          </w:pPr>
          <w:hyperlink w:anchor="_Toc84793619">
            <w:r>
              <w:rPr>
                <w:webHidden/>
                <w:rStyle w:val="Czeindeksu"/>
                <w:rFonts w:cs="Arial" w:ascii="Arial" w:hAnsi="Arial"/>
                <w:sz w:val="20"/>
              </w:rPr>
              <w:t>3</w:t>
            </w:r>
            <w:r>
              <w:rPr>
                <w:rStyle w:val="Czeindeksu"/>
                <w:rFonts w:eastAsia="" w:cs="Arial" w:ascii="Arial" w:hAnsi="Arial" w:eastAsiaTheme="minorEastAsia"/>
                <w:kern w:val="0"/>
                <w:sz w:val="20"/>
              </w:rPr>
              <w:tab/>
            </w:r>
            <w:r>
              <w:rPr>
                <w:rStyle w:val="Czeindeksu"/>
                <w:rFonts w:cs="Arial" w:ascii="Arial" w:hAnsi="Arial"/>
                <w:sz w:val="20"/>
              </w:rPr>
              <w:t>Sprzęt</w:t>
            </w:r>
            <w:r>
              <w:rPr>
                <w:webHidden/>
              </w:rPr>
              <w:fldChar w:fldCharType="begin"/>
            </w:r>
            <w:r>
              <w:rPr>
                <w:webHidden/>
              </w:rPr>
              <w:instrText>PAGEREF _Toc84793619 \h</w:instrText>
            </w:r>
            <w:r>
              <w:rPr>
                <w:webHidden/>
              </w:rPr>
              <w:fldChar w:fldCharType="separate"/>
            </w:r>
            <w:r>
              <w:rPr>
                <w:rStyle w:val="Czeindeksu"/>
                <w:rFonts w:cs="Arial" w:ascii="Arial" w:hAnsi="Arial"/>
                <w:vanish w:val="false"/>
                <w:sz w:val="20"/>
              </w:rPr>
              <w:tab/>
              <w:t xml:space="preserve">                                                                                                                                   8</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20">
            <w:r>
              <w:rPr>
                <w:webHidden/>
                <w:rStyle w:val="Czeindeksu"/>
                <w:rFonts w:cs="Arial" w:ascii="Arial" w:hAnsi="Arial"/>
                <w:sz w:val="20"/>
                <w:szCs w:val="20"/>
              </w:rPr>
              <w:t>3.1</w:t>
            </w:r>
            <w:r>
              <w:rPr>
                <w:rStyle w:val="Czeindeksu"/>
                <w:rFonts w:eastAsia="" w:cs="Arial" w:ascii="Arial" w:hAnsi="Arial" w:eastAsiaTheme="minorEastAsia"/>
                <w:sz w:val="20"/>
                <w:szCs w:val="20"/>
                <w:lang w:eastAsia="pl-PL"/>
              </w:rPr>
              <w:tab/>
            </w:r>
            <w:r>
              <w:rPr>
                <w:rStyle w:val="Czeindeksu"/>
                <w:rFonts w:cs="Arial" w:ascii="Arial" w:hAnsi="Arial"/>
                <w:sz w:val="20"/>
                <w:szCs w:val="20"/>
              </w:rPr>
              <w:t>Ogólne wymagania dotyczące sprzętu</w:t>
            </w:r>
            <w:r>
              <w:rPr>
                <w:webHidden/>
              </w:rPr>
              <w:fldChar w:fldCharType="begin"/>
            </w:r>
            <w:r>
              <w:rPr>
                <w:webHidden/>
              </w:rPr>
              <w:instrText>PAGEREF _Toc84793620 \h</w:instrText>
            </w:r>
            <w:r>
              <w:rPr>
                <w:webHidden/>
              </w:rPr>
              <w:fldChar w:fldCharType="separate"/>
            </w:r>
            <w:r>
              <w:rPr>
                <w:rStyle w:val="Czeindeksu"/>
                <w:rFonts w:cs="Arial" w:ascii="Arial" w:hAnsi="Arial"/>
                <w:vanish w:val="false"/>
                <w:sz w:val="20"/>
                <w:szCs w:val="20"/>
              </w:rPr>
              <w:tab/>
              <w:t>8</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21">
            <w:r>
              <w:rPr>
                <w:webHidden/>
                <w:rStyle w:val="Czeindeksu"/>
                <w:rFonts w:cs="Arial" w:ascii="Arial" w:hAnsi="Arial"/>
                <w:sz w:val="20"/>
                <w:szCs w:val="20"/>
              </w:rPr>
              <w:t>3.2</w:t>
            </w:r>
            <w:r>
              <w:rPr>
                <w:rStyle w:val="Czeindeksu"/>
                <w:rFonts w:eastAsia="" w:cs="Arial" w:ascii="Arial" w:hAnsi="Arial" w:eastAsiaTheme="minorEastAsia"/>
                <w:sz w:val="20"/>
                <w:szCs w:val="20"/>
                <w:lang w:eastAsia="pl-PL"/>
              </w:rPr>
              <w:tab/>
            </w:r>
            <w:r>
              <w:rPr>
                <w:rStyle w:val="Czeindeksu"/>
                <w:rFonts w:cs="Arial" w:ascii="Arial" w:hAnsi="Arial"/>
                <w:sz w:val="20"/>
                <w:szCs w:val="20"/>
              </w:rPr>
              <w:t>Sprzęt do wykonania zakresu prac niniejszej specyfikacji</w:t>
            </w:r>
            <w:r>
              <w:rPr>
                <w:webHidden/>
              </w:rPr>
              <w:fldChar w:fldCharType="begin"/>
            </w:r>
            <w:r>
              <w:rPr>
                <w:webHidden/>
              </w:rPr>
              <w:instrText>PAGEREF _Toc84793621 \h</w:instrText>
            </w:r>
            <w:r>
              <w:rPr>
                <w:webHidden/>
              </w:rPr>
              <w:fldChar w:fldCharType="separate"/>
            </w:r>
            <w:r>
              <w:rPr>
                <w:rStyle w:val="Czeindeksu"/>
                <w:rFonts w:cs="Arial" w:ascii="Arial" w:hAnsi="Arial"/>
                <w:vanish w:val="false"/>
                <w:sz w:val="20"/>
                <w:szCs w:val="20"/>
              </w:rPr>
              <w:tab/>
              <w:t>8</w:t>
            </w:r>
            <w:r>
              <w:rPr>
                <w:webHidden/>
              </w:rPr>
              <w:fldChar w:fldCharType="end"/>
            </w:r>
          </w:hyperlink>
        </w:p>
        <w:p>
          <w:pPr>
            <w:pStyle w:val="Spistreci1"/>
            <w:spacing w:lineRule="auto" w:line="240"/>
            <w:rPr>
              <w:rFonts w:ascii="Arial" w:hAnsi="Arial" w:eastAsia="" w:cs="Arial" w:eastAsiaTheme="minorEastAsia"/>
              <w:kern w:val="0"/>
              <w:sz w:val="20"/>
            </w:rPr>
          </w:pPr>
          <w:hyperlink w:anchor="_Toc84793622">
            <w:r>
              <w:rPr>
                <w:webHidden/>
                <w:rStyle w:val="Czeindeksu"/>
                <w:rFonts w:cs="Arial" w:ascii="Arial" w:hAnsi="Arial"/>
                <w:sz w:val="20"/>
              </w:rPr>
              <w:t>4</w:t>
            </w:r>
            <w:r>
              <w:rPr>
                <w:rStyle w:val="Czeindeksu"/>
                <w:rFonts w:eastAsia="" w:cs="Arial" w:ascii="Arial" w:hAnsi="Arial" w:eastAsiaTheme="minorEastAsia"/>
                <w:kern w:val="0"/>
                <w:sz w:val="20"/>
              </w:rPr>
              <w:tab/>
            </w:r>
            <w:r>
              <w:rPr>
                <w:rStyle w:val="Czeindeksu"/>
                <w:rFonts w:cs="Arial" w:ascii="Arial" w:hAnsi="Arial"/>
                <w:sz w:val="20"/>
              </w:rPr>
              <w:t>Transport</w:t>
            </w:r>
            <w:r>
              <w:rPr>
                <w:webHidden/>
              </w:rPr>
              <w:fldChar w:fldCharType="begin"/>
            </w:r>
            <w:r>
              <w:rPr>
                <w:webHidden/>
              </w:rPr>
              <w:instrText>PAGEREF _Toc84793622 \h</w:instrText>
            </w:r>
            <w:r>
              <w:rPr>
                <w:webHidden/>
              </w:rPr>
              <w:fldChar w:fldCharType="separate"/>
            </w:r>
            <w:r>
              <w:rPr>
                <w:rStyle w:val="Czeindeksu"/>
                <w:rFonts w:cs="Arial" w:ascii="Arial" w:hAnsi="Arial"/>
                <w:vanish w:val="false"/>
                <w:sz w:val="20"/>
              </w:rPr>
              <w:tab/>
              <w:t xml:space="preserve">                                                                                                                                   8</w:t>
            </w:r>
            <w:r>
              <w:rPr>
                <w:webHidden/>
              </w:rPr>
              <w:fldChar w:fldCharType="end"/>
            </w:r>
          </w:hyperlink>
        </w:p>
        <w:p>
          <w:pPr>
            <w:pStyle w:val="Spistreci1"/>
            <w:spacing w:lineRule="auto" w:line="240"/>
            <w:rPr>
              <w:rFonts w:ascii="Arial" w:hAnsi="Arial" w:eastAsia="" w:cs="Arial" w:eastAsiaTheme="minorEastAsia"/>
              <w:kern w:val="0"/>
              <w:sz w:val="20"/>
            </w:rPr>
          </w:pPr>
          <w:hyperlink w:anchor="_Toc84793623">
            <w:r>
              <w:rPr>
                <w:webHidden/>
                <w:rStyle w:val="Czeindeksu"/>
                <w:rFonts w:cs="Arial" w:ascii="Arial" w:hAnsi="Arial"/>
                <w:sz w:val="20"/>
              </w:rPr>
              <w:t>5</w:t>
            </w:r>
            <w:r>
              <w:rPr>
                <w:rStyle w:val="Czeindeksu"/>
                <w:rFonts w:eastAsia="" w:cs="Arial" w:ascii="Arial" w:hAnsi="Arial" w:eastAsiaTheme="minorEastAsia"/>
                <w:kern w:val="0"/>
                <w:sz w:val="20"/>
              </w:rPr>
              <w:tab/>
            </w:r>
            <w:r>
              <w:rPr>
                <w:rStyle w:val="Czeindeksu"/>
                <w:rFonts w:cs="Arial" w:ascii="Arial" w:hAnsi="Arial"/>
                <w:sz w:val="20"/>
              </w:rPr>
              <w:t xml:space="preserve">Wykonanie robót    </w:t>
            </w:r>
            <w:r>
              <w:rPr>
                <w:webHidden/>
              </w:rPr>
              <w:fldChar w:fldCharType="begin"/>
            </w:r>
            <w:r>
              <w:rPr>
                <w:webHidden/>
              </w:rPr>
              <w:instrText>PAGEREF _Toc84793623 \h</w:instrText>
            </w:r>
            <w:r>
              <w:rPr>
                <w:webHidden/>
              </w:rPr>
              <w:fldChar w:fldCharType="separate"/>
            </w:r>
            <w:r>
              <w:rPr>
                <w:rStyle w:val="Czeindeksu"/>
                <w:rFonts w:cs="Arial" w:ascii="Arial" w:hAnsi="Arial"/>
                <w:vanish w:val="false"/>
                <w:sz w:val="20"/>
              </w:rPr>
              <w:tab/>
              <w:t>9</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24">
            <w:r>
              <w:rPr>
                <w:webHidden/>
                <w:rStyle w:val="Czeindeksu"/>
                <w:rFonts w:cs="Arial" w:ascii="Arial" w:hAnsi="Arial"/>
                <w:sz w:val="20"/>
                <w:szCs w:val="20"/>
              </w:rPr>
              <w:t>5.1</w:t>
            </w:r>
            <w:r>
              <w:rPr>
                <w:rStyle w:val="Czeindeksu"/>
                <w:rFonts w:eastAsia="" w:cs="Arial" w:ascii="Arial" w:hAnsi="Arial" w:eastAsiaTheme="minorEastAsia"/>
                <w:sz w:val="20"/>
                <w:szCs w:val="20"/>
                <w:lang w:eastAsia="pl-PL"/>
              </w:rPr>
              <w:tab/>
            </w:r>
            <w:r>
              <w:rPr>
                <w:rStyle w:val="Czeindeksu"/>
                <w:rFonts w:cs="Arial" w:ascii="Arial" w:hAnsi="Arial"/>
                <w:sz w:val="20"/>
                <w:szCs w:val="20"/>
              </w:rPr>
              <w:t>Ogólne zasady wykonania robót</w:t>
            </w:r>
            <w:r>
              <w:rPr>
                <w:webHidden/>
              </w:rPr>
              <w:fldChar w:fldCharType="begin"/>
            </w:r>
            <w:r>
              <w:rPr>
                <w:webHidden/>
              </w:rPr>
              <w:instrText>PAGEREF _Toc84793624 \h</w:instrText>
            </w:r>
            <w:r>
              <w:rPr>
                <w:webHidden/>
              </w:rPr>
              <w:fldChar w:fldCharType="separate"/>
            </w:r>
            <w:r>
              <w:rPr>
                <w:rStyle w:val="Czeindeksu"/>
                <w:rFonts w:cs="Arial" w:ascii="Arial" w:hAnsi="Arial"/>
                <w:vanish w:val="false"/>
                <w:sz w:val="20"/>
                <w:szCs w:val="20"/>
              </w:rPr>
              <w:tab/>
              <w:t>9</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25">
            <w:r>
              <w:rPr>
                <w:webHidden/>
                <w:rStyle w:val="Czeindeksu"/>
                <w:rFonts w:cs="Arial" w:ascii="Arial" w:hAnsi="Arial"/>
                <w:sz w:val="20"/>
                <w:szCs w:val="20"/>
              </w:rPr>
              <w:t>5.2</w:t>
            </w:r>
            <w:r>
              <w:rPr>
                <w:rStyle w:val="Czeindeksu"/>
                <w:rFonts w:eastAsia="" w:cs="Arial" w:ascii="Arial" w:hAnsi="Arial" w:eastAsiaTheme="minorEastAsia"/>
                <w:sz w:val="20"/>
                <w:szCs w:val="20"/>
                <w:lang w:eastAsia="pl-PL"/>
              </w:rPr>
              <w:tab/>
            </w:r>
            <w:r>
              <w:rPr>
                <w:rStyle w:val="Czeindeksu"/>
                <w:rFonts w:cs="Arial" w:ascii="Arial" w:hAnsi="Arial"/>
                <w:sz w:val="20"/>
                <w:szCs w:val="20"/>
              </w:rPr>
              <w:t>Instalacją sieci strukturalnej LAN</w:t>
            </w:r>
            <w:r>
              <w:rPr>
                <w:webHidden/>
              </w:rPr>
              <w:fldChar w:fldCharType="begin"/>
            </w:r>
            <w:r>
              <w:rPr>
                <w:webHidden/>
              </w:rPr>
              <w:instrText>PAGEREF _Toc84793625 \h</w:instrText>
            </w:r>
            <w:r>
              <w:rPr>
                <w:webHidden/>
              </w:rPr>
              <w:fldChar w:fldCharType="separate"/>
            </w:r>
            <w:r>
              <w:rPr>
                <w:rStyle w:val="Czeindeksu"/>
                <w:rFonts w:cs="Arial" w:ascii="Arial" w:hAnsi="Arial"/>
                <w:vanish w:val="false"/>
                <w:sz w:val="20"/>
                <w:szCs w:val="20"/>
              </w:rPr>
              <w:tab/>
              <w:t>9</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26">
            <w:r>
              <w:rPr>
                <w:webHidden/>
                <w:rStyle w:val="Czeindeksu"/>
                <w:rFonts w:cs="Arial" w:ascii="Arial" w:hAnsi="Arial"/>
                <w:sz w:val="20"/>
                <w:szCs w:val="20"/>
              </w:rPr>
              <w:t>5.3</w:t>
            </w:r>
            <w:r>
              <w:rPr>
                <w:rStyle w:val="Czeindeksu"/>
                <w:rFonts w:eastAsia="" w:cs="Arial" w:ascii="Arial" w:hAnsi="Arial" w:eastAsiaTheme="minorEastAsia"/>
                <w:sz w:val="20"/>
                <w:szCs w:val="20"/>
                <w:lang w:eastAsia="pl-PL"/>
              </w:rPr>
              <w:tab/>
            </w:r>
            <w:r>
              <w:rPr>
                <w:rStyle w:val="Czeindeksu"/>
                <w:rFonts w:cs="Arial" w:ascii="Arial" w:hAnsi="Arial"/>
                <w:sz w:val="20"/>
                <w:szCs w:val="20"/>
              </w:rPr>
              <w:t>Trasowanie instalacji</w:t>
            </w:r>
            <w:r>
              <w:rPr>
                <w:webHidden/>
              </w:rPr>
              <w:fldChar w:fldCharType="begin"/>
            </w:r>
            <w:r>
              <w:rPr>
                <w:webHidden/>
              </w:rPr>
              <w:instrText>PAGEREF _Toc84793626 \h</w:instrText>
            </w:r>
            <w:r>
              <w:rPr>
                <w:webHidden/>
              </w:rPr>
              <w:fldChar w:fldCharType="separate"/>
            </w:r>
            <w:r>
              <w:rPr>
                <w:rStyle w:val="Czeindeksu"/>
                <w:rFonts w:cs="Arial" w:ascii="Arial" w:hAnsi="Arial"/>
                <w:vanish w:val="false"/>
                <w:sz w:val="20"/>
                <w:szCs w:val="20"/>
              </w:rPr>
              <w:tab/>
              <w:t>9</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27">
            <w:r>
              <w:rPr>
                <w:webHidden/>
                <w:rStyle w:val="Czeindeksu"/>
                <w:rFonts w:cs="Arial" w:ascii="Arial" w:hAnsi="Arial"/>
                <w:sz w:val="20"/>
                <w:szCs w:val="20"/>
              </w:rPr>
              <w:t>5.4</w:t>
            </w:r>
            <w:r>
              <w:rPr>
                <w:rStyle w:val="Czeindeksu"/>
                <w:rFonts w:eastAsia="" w:cs="Arial" w:ascii="Arial" w:hAnsi="Arial" w:eastAsiaTheme="minorEastAsia"/>
                <w:sz w:val="20"/>
                <w:szCs w:val="20"/>
                <w:lang w:eastAsia="pl-PL"/>
              </w:rPr>
              <w:tab/>
            </w:r>
            <w:r>
              <w:rPr>
                <w:rStyle w:val="Czeindeksu"/>
                <w:rFonts w:cs="Arial" w:ascii="Arial" w:hAnsi="Arial"/>
                <w:sz w:val="20"/>
                <w:szCs w:val="20"/>
              </w:rPr>
              <w:t>Przejścia przez ściany i stropy</w:t>
            </w:r>
            <w:r>
              <w:rPr>
                <w:webHidden/>
              </w:rPr>
              <w:fldChar w:fldCharType="begin"/>
            </w:r>
            <w:r>
              <w:rPr>
                <w:webHidden/>
              </w:rPr>
              <w:instrText>PAGEREF _Toc84793627 \h</w:instrText>
            </w:r>
            <w:r>
              <w:rPr>
                <w:webHidden/>
              </w:rPr>
              <w:fldChar w:fldCharType="separate"/>
            </w:r>
            <w:r>
              <w:rPr>
                <w:rStyle w:val="Czeindeksu"/>
                <w:rFonts w:cs="Arial" w:ascii="Arial" w:hAnsi="Arial"/>
                <w:vanish w:val="false"/>
                <w:sz w:val="20"/>
                <w:szCs w:val="20"/>
              </w:rPr>
              <w:tab/>
              <w:t>10</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28">
            <w:r>
              <w:rPr>
                <w:webHidden/>
                <w:rStyle w:val="Czeindeksu"/>
                <w:rFonts w:cs="Arial" w:ascii="Arial" w:hAnsi="Arial"/>
                <w:sz w:val="20"/>
                <w:szCs w:val="20"/>
              </w:rPr>
              <w:t>5.5</w:t>
            </w:r>
            <w:r>
              <w:rPr>
                <w:rStyle w:val="Czeindeksu"/>
                <w:rFonts w:eastAsia="" w:cs="Arial" w:ascii="Arial" w:hAnsi="Arial" w:eastAsiaTheme="minorEastAsia"/>
                <w:sz w:val="20"/>
                <w:szCs w:val="20"/>
                <w:lang w:eastAsia="pl-PL"/>
              </w:rPr>
              <w:tab/>
            </w:r>
            <w:r>
              <w:rPr>
                <w:rStyle w:val="Czeindeksu"/>
                <w:rFonts w:cs="Arial" w:ascii="Arial" w:hAnsi="Arial"/>
                <w:sz w:val="20"/>
                <w:szCs w:val="20"/>
              </w:rPr>
              <w:t>Kucie bruzd</w:t>
            </w:r>
            <w:r>
              <w:rPr>
                <w:webHidden/>
              </w:rPr>
              <w:fldChar w:fldCharType="begin"/>
            </w:r>
            <w:r>
              <w:rPr>
                <w:webHidden/>
              </w:rPr>
              <w:instrText>PAGEREF _Toc84793628 \h</w:instrText>
            </w:r>
            <w:r>
              <w:rPr>
                <w:webHidden/>
              </w:rPr>
              <w:fldChar w:fldCharType="separate"/>
            </w:r>
            <w:r>
              <w:rPr>
                <w:rStyle w:val="Czeindeksu"/>
                <w:rFonts w:cs="Arial" w:ascii="Arial" w:hAnsi="Arial"/>
                <w:vanish w:val="false"/>
                <w:sz w:val="20"/>
                <w:szCs w:val="20"/>
              </w:rPr>
              <w:tab/>
              <w:t>10</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29">
            <w:r>
              <w:rPr>
                <w:webHidden/>
                <w:rStyle w:val="Czeindeksu"/>
                <w:rFonts w:cs="Arial" w:ascii="Arial" w:hAnsi="Arial"/>
                <w:sz w:val="20"/>
                <w:szCs w:val="20"/>
              </w:rPr>
              <w:t>5.6</w:t>
            </w:r>
            <w:r>
              <w:rPr>
                <w:rStyle w:val="Czeindeksu"/>
                <w:rFonts w:eastAsia="" w:cs="Arial" w:ascii="Arial" w:hAnsi="Arial" w:eastAsiaTheme="minorEastAsia"/>
                <w:sz w:val="20"/>
                <w:szCs w:val="20"/>
                <w:lang w:eastAsia="pl-PL"/>
              </w:rPr>
              <w:tab/>
            </w:r>
            <w:r>
              <w:rPr>
                <w:rStyle w:val="Czeindeksu"/>
                <w:rFonts w:cs="Arial" w:ascii="Arial" w:hAnsi="Arial"/>
                <w:sz w:val="20"/>
                <w:szCs w:val="20"/>
              </w:rPr>
              <w:t>Układanie rur i osadzenie puszek</w:t>
            </w:r>
            <w:r>
              <w:rPr>
                <w:webHidden/>
              </w:rPr>
              <w:fldChar w:fldCharType="begin"/>
            </w:r>
            <w:r>
              <w:rPr>
                <w:webHidden/>
              </w:rPr>
              <w:instrText>PAGEREF _Toc84793629 \h</w:instrText>
            </w:r>
            <w:r>
              <w:rPr>
                <w:webHidden/>
              </w:rPr>
              <w:fldChar w:fldCharType="separate"/>
            </w:r>
            <w:r>
              <w:rPr>
                <w:rStyle w:val="Czeindeksu"/>
                <w:rFonts w:cs="Arial" w:ascii="Arial" w:hAnsi="Arial"/>
                <w:vanish w:val="false"/>
                <w:sz w:val="20"/>
                <w:szCs w:val="20"/>
              </w:rPr>
              <w:tab/>
              <w:t>10</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30">
            <w:r>
              <w:rPr>
                <w:webHidden/>
                <w:rStyle w:val="Czeindeksu"/>
                <w:rFonts w:cs="Arial" w:ascii="Arial" w:hAnsi="Arial"/>
                <w:sz w:val="20"/>
                <w:szCs w:val="20"/>
              </w:rPr>
              <w:t>5.7</w:t>
            </w:r>
            <w:r>
              <w:rPr>
                <w:rStyle w:val="Czeindeksu"/>
                <w:rFonts w:eastAsia="" w:cs="Arial" w:ascii="Arial" w:hAnsi="Arial" w:eastAsiaTheme="minorEastAsia"/>
                <w:sz w:val="20"/>
                <w:szCs w:val="20"/>
                <w:lang w:eastAsia="pl-PL"/>
              </w:rPr>
              <w:tab/>
            </w:r>
            <w:r>
              <w:rPr>
                <w:rStyle w:val="Czeindeksu"/>
                <w:rFonts w:cs="Arial" w:ascii="Arial" w:hAnsi="Arial"/>
                <w:sz w:val="20"/>
                <w:szCs w:val="20"/>
              </w:rPr>
              <w:t>Układanie kabli</w:t>
            </w:r>
            <w:r>
              <w:rPr>
                <w:webHidden/>
              </w:rPr>
              <w:fldChar w:fldCharType="begin"/>
            </w:r>
            <w:r>
              <w:rPr>
                <w:webHidden/>
              </w:rPr>
              <w:instrText>PAGEREF _Toc84793630 \h</w:instrText>
            </w:r>
            <w:r>
              <w:rPr>
                <w:webHidden/>
              </w:rPr>
              <w:fldChar w:fldCharType="separate"/>
            </w:r>
            <w:r>
              <w:rPr>
                <w:rStyle w:val="Czeindeksu"/>
                <w:rFonts w:cs="Arial" w:ascii="Arial" w:hAnsi="Arial"/>
                <w:vanish w:val="false"/>
                <w:sz w:val="20"/>
                <w:szCs w:val="20"/>
              </w:rPr>
              <w:tab/>
              <w:t>10</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31">
            <w:r>
              <w:rPr>
                <w:webHidden/>
                <w:rStyle w:val="Czeindeksu"/>
                <w:rFonts w:cs="Arial" w:ascii="Arial" w:hAnsi="Arial"/>
                <w:sz w:val="20"/>
                <w:szCs w:val="20"/>
              </w:rPr>
              <w:t>5.8</w:t>
            </w:r>
            <w:r>
              <w:rPr>
                <w:rStyle w:val="Czeindeksu"/>
                <w:rFonts w:eastAsia="" w:cs="Arial" w:ascii="Arial" w:hAnsi="Arial" w:eastAsiaTheme="minorEastAsia"/>
                <w:sz w:val="20"/>
                <w:szCs w:val="20"/>
                <w:lang w:eastAsia="pl-PL"/>
              </w:rPr>
              <w:tab/>
            </w:r>
            <w:r>
              <w:rPr>
                <w:rStyle w:val="Czeindeksu"/>
                <w:rFonts w:cs="Arial" w:ascii="Arial" w:hAnsi="Arial"/>
                <w:sz w:val="20"/>
                <w:szCs w:val="20"/>
              </w:rPr>
              <w:t>Montaż szaf dystrybucyjnych</w:t>
            </w:r>
            <w:r>
              <w:rPr>
                <w:webHidden/>
              </w:rPr>
              <w:fldChar w:fldCharType="begin"/>
            </w:r>
            <w:r>
              <w:rPr>
                <w:webHidden/>
              </w:rPr>
              <w:instrText>PAGEREF _Toc84793631 \h</w:instrText>
            </w:r>
            <w:r>
              <w:rPr>
                <w:webHidden/>
              </w:rPr>
              <w:fldChar w:fldCharType="separate"/>
            </w:r>
            <w:r>
              <w:rPr>
                <w:rStyle w:val="Czeindeksu"/>
                <w:rFonts w:cs="Arial" w:ascii="Arial" w:hAnsi="Arial"/>
                <w:vanish w:val="false"/>
                <w:sz w:val="20"/>
                <w:szCs w:val="20"/>
              </w:rPr>
              <w:tab/>
              <w:t>10</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32">
            <w:r>
              <w:rPr>
                <w:webHidden/>
                <w:rStyle w:val="Czeindeksu"/>
                <w:rFonts w:cs="Arial" w:ascii="Arial" w:hAnsi="Arial"/>
                <w:sz w:val="20"/>
                <w:szCs w:val="20"/>
              </w:rPr>
              <w:t>5.9</w:t>
            </w:r>
            <w:r>
              <w:rPr>
                <w:rStyle w:val="Czeindeksu"/>
                <w:rFonts w:eastAsia="" w:cs="Arial" w:ascii="Arial" w:hAnsi="Arial" w:eastAsiaTheme="minorEastAsia"/>
                <w:sz w:val="20"/>
                <w:szCs w:val="20"/>
                <w:lang w:eastAsia="pl-PL"/>
              </w:rPr>
              <w:tab/>
            </w:r>
            <w:r>
              <w:rPr>
                <w:rStyle w:val="Czeindeksu"/>
                <w:rFonts w:cs="Arial" w:ascii="Arial" w:hAnsi="Arial"/>
                <w:sz w:val="20"/>
                <w:szCs w:val="20"/>
              </w:rPr>
              <w:t>Instalacja urządzeń monitoringu wizyjnego</w:t>
            </w:r>
            <w:r>
              <w:rPr>
                <w:webHidden/>
              </w:rPr>
              <w:fldChar w:fldCharType="begin"/>
            </w:r>
            <w:r>
              <w:rPr>
                <w:webHidden/>
              </w:rPr>
              <w:instrText>PAGEREF _Toc84793632 \h</w:instrText>
            </w:r>
            <w:r>
              <w:rPr>
                <w:webHidden/>
              </w:rPr>
              <w:fldChar w:fldCharType="separate"/>
            </w:r>
            <w:r>
              <w:rPr>
                <w:rStyle w:val="Czeindeksu"/>
                <w:rFonts w:cs="Arial" w:ascii="Arial" w:hAnsi="Arial"/>
                <w:vanish w:val="false"/>
                <w:sz w:val="20"/>
                <w:szCs w:val="20"/>
              </w:rPr>
              <w:tab/>
              <w:t>11</w:t>
            </w:r>
            <w:r>
              <w:rPr>
                <w:webHidden/>
              </w:rPr>
              <w:fldChar w:fldCharType="end"/>
            </w:r>
          </w:hyperlink>
        </w:p>
        <w:p>
          <w:pPr>
            <w:pStyle w:val="Spistreci1"/>
            <w:spacing w:lineRule="auto" w:line="240"/>
            <w:rPr>
              <w:rFonts w:ascii="Arial" w:hAnsi="Arial" w:eastAsia="" w:cs="Arial" w:eastAsiaTheme="minorEastAsia"/>
              <w:kern w:val="0"/>
              <w:sz w:val="20"/>
            </w:rPr>
          </w:pPr>
          <w:hyperlink w:anchor="_Toc84793633">
            <w:r>
              <w:rPr>
                <w:webHidden/>
                <w:rStyle w:val="Czeindeksu"/>
                <w:rFonts w:cs="Arial" w:ascii="Arial" w:hAnsi="Arial"/>
                <w:sz w:val="20"/>
              </w:rPr>
              <w:t>6</w:t>
            </w:r>
            <w:r>
              <w:rPr>
                <w:rStyle w:val="Czeindeksu"/>
                <w:rFonts w:eastAsia="" w:cs="Arial" w:ascii="Arial" w:hAnsi="Arial" w:eastAsiaTheme="minorEastAsia"/>
                <w:kern w:val="0"/>
                <w:sz w:val="20"/>
              </w:rPr>
              <w:tab/>
            </w:r>
            <w:r>
              <w:rPr>
                <w:rStyle w:val="Czeindeksu"/>
                <w:rFonts w:cs="Arial" w:ascii="Arial" w:hAnsi="Arial"/>
                <w:sz w:val="20"/>
              </w:rPr>
              <w:t>Kontrola jakości robót</w:t>
            </w:r>
            <w:r>
              <w:rPr>
                <w:webHidden/>
              </w:rPr>
              <w:fldChar w:fldCharType="begin"/>
            </w:r>
            <w:r>
              <w:rPr>
                <w:webHidden/>
              </w:rPr>
              <w:instrText>PAGEREF _Toc84793633 \h</w:instrText>
            </w:r>
            <w:r>
              <w:rPr>
                <w:webHidden/>
              </w:rPr>
              <w:fldChar w:fldCharType="separate"/>
            </w:r>
            <w:r>
              <w:rPr>
                <w:rStyle w:val="Czeindeksu"/>
                <w:rFonts w:cs="Arial" w:ascii="Arial" w:hAnsi="Arial"/>
                <w:vanish w:val="false"/>
                <w:sz w:val="20"/>
              </w:rPr>
              <w:tab/>
              <w:t>11</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34">
            <w:r>
              <w:rPr>
                <w:webHidden/>
                <w:rStyle w:val="Czeindeksu"/>
                <w:rFonts w:cs="Arial" w:ascii="Arial" w:hAnsi="Arial"/>
                <w:sz w:val="20"/>
                <w:szCs w:val="20"/>
              </w:rPr>
              <w:t>6.1</w:t>
            </w:r>
            <w:r>
              <w:rPr>
                <w:rStyle w:val="Czeindeksu"/>
                <w:rFonts w:eastAsia="" w:cs="Arial" w:ascii="Arial" w:hAnsi="Arial" w:eastAsiaTheme="minorEastAsia"/>
                <w:sz w:val="20"/>
                <w:szCs w:val="20"/>
                <w:lang w:eastAsia="pl-PL"/>
              </w:rPr>
              <w:tab/>
            </w:r>
            <w:r>
              <w:rPr>
                <w:rStyle w:val="Czeindeksu"/>
                <w:rFonts w:cs="Arial" w:ascii="Arial" w:hAnsi="Arial"/>
                <w:sz w:val="20"/>
                <w:szCs w:val="20"/>
              </w:rPr>
              <w:t>Ogólne zasady kontroli jakości robót</w:t>
            </w:r>
            <w:r>
              <w:rPr>
                <w:webHidden/>
              </w:rPr>
              <w:fldChar w:fldCharType="begin"/>
            </w:r>
            <w:r>
              <w:rPr>
                <w:webHidden/>
              </w:rPr>
              <w:instrText>PAGEREF _Toc84793634 \h</w:instrText>
            </w:r>
            <w:r>
              <w:rPr>
                <w:webHidden/>
              </w:rPr>
              <w:fldChar w:fldCharType="separate"/>
            </w:r>
            <w:r>
              <w:rPr>
                <w:rStyle w:val="Czeindeksu"/>
                <w:rFonts w:cs="Arial" w:ascii="Arial" w:hAnsi="Arial"/>
                <w:vanish w:val="false"/>
                <w:sz w:val="20"/>
                <w:szCs w:val="20"/>
              </w:rPr>
              <w:tab/>
              <w:t>11</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35">
            <w:r>
              <w:rPr>
                <w:webHidden/>
                <w:rStyle w:val="Czeindeksu"/>
                <w:rFonts w:cs="Arial" w:ascii="Arial" w:hAnsi="Arial"/>
                <w:sz w:val="20"/>
                <w:szCs w:val="20"/>
              </w:rPr>
              <w:t>6.2</w:t>
            </w:r>
            <w:r>
              <w:rPr>
                <w:rStyle w:val="Czeindeksu"/>
                <w:rFonts w:eastAsia="" w:cs="Arial" w:ascii="Arial" w:hAnsi="Arial" w:eastAsiaTheme="minorEastAsia"/>
                <w:sz w:val="20"/>
                <w:szCs w:val="20"/>
                <w:lang w:eastAsia="pl-PL"/>
              </w:rPr>
              <w:tab/>
            </w:r>
            <w:r>
              <w:rPr>
                <w:rStyle w:val="Czeindeksu"/>
                <w:rFonts w:cs="Arial" w:ascii="Arial" w:hAnsi="Arial"/>
                <w:sz w:val="20"/>
                <w:szCs w:val="20"/>
              </w:rPr>
              <w:t>Zakres kontroli jakości</w:t>
            </w:r>
            <w:r>
              <w:rPr>
                <w:webHidden/>
              </w:rPr>
              <w:fldChar w:fldCharType="begin"/>
            </w:r>
            <w:r>
              <w:rPr>
                <w:webHidden/>
              </w:rPr>
              <w:instrText>PAGEREF _Toc84793635 \h</w:instrText>
            </w:r>
            <w:r>
              <w:rPr>
                <w:webHidden/>
              </w:rPr>
              <w:fldChar w:fldCharType="separate"/>
            </w:r>
            <w:r>
              <w:rPr>
                <w:rStyle w:val="Czeindeksu"/>
                <w:rFonts w:cs="Arial" w:ascii="Arial" w:hAnsi="Arial"/>
                <w:vanish w:val="false"/>
                <w:sz w:val="20"/>
                <w:szCs w:val="20"/>
              </w:rPr>
              <w:tab/>
              <w:t>11</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36">
            <w:r>
              <w:rPr>
                <w:webHidden/>
                <w:rStyle w:val="Czeindeksu"/>
                <w:rFonts w:cs="Arial" w:ascii="Arial" w:hAnsi="Arial"/>
                <w:sz w:val="20"/>
                <w:szCs w:val="20"/>
              </w:rPr>
              <w:t>6.3</w:t>
            </w:r>
            <w:r>
              <w:rPr>
                <w:rStyle w:val="Czeindeksu"/>
                <w:rFonts w:eastAsia="" w:cs="Arial" w:ascii="Arial" w:hAnsi="Arial" w:eastAsiaTheme="minorEastAsia"/>
                <w:sz w:val="20"/>
                <w:szCs w:val="20"/>
                <w:lang w:eastAsia="pl-PL"/>
              </w:rPr>
              <w:tab/>
            </w:r>
            <w:r>
              <w:rPr>
                <w:rStyle w:val="Czeindeksu"/>
                <w:rFonts w:cs="Arial" w:ascii="Arial" w:hAnsi="Arial"/>
                <w:sz w:val="20"/>
                <w:szCs w:val="20"/>
              </w:rPr>
              <w:t>Szczególne zasady kontroli jakości.</w:t>
            </w:r>
            <w:r>
              <w:rPr>
                <w:webHidden/>
              </w:rPr>
              <w:fldChar w:fldCharType="begin"/>
            </w:r>
            <w:r>
              <w:rPr>
                <w:webHidden/>
              </w:rPr>
              <w:instrText>PAGEREF _Toc84793636 \h</w:instrText>
            </w:r>
            <w:r>
              <w:rPr>
                <w:webHidden/>
              </w:rPr>
              <w:fldChar w:fldCharType="separate"/>
            </w:r>
            <w:r>
              <w:rPr>
                <w:rStyle w:val="Czeindeksu"/>
                <w:rFonts w:cs="Arial" w:ascii="Arial" w:hAnsi="Arial"/>
                <w:vanish w:val="false"/>
                <w:sz w:val="20"/>
                <w:szCs w:val="20"/>
              </w:rPr>
              <w:tab/>
              <w:t>12</w:t>
            </w:r>
            <w:r>
              <w:rPr>
                <w:webHidden/>
              </w:rPr>
              <w:fldChar w:fldCharType="end"/>
            </w:r>
          </w:hyperlink>
        </w:p>
        <w:p>
          <w:pPr>
            <w:pStyle w:val="Spistreci1"/>
            <w:spacing w:lineRule="auto" w:line="240"/>
            <w:rPr>
              <w:rFonts w:ascii="Arial" w:hAnsi="Arial" w:eastAsia="" w:cs="Arial" w:eastAsiaTheme="minorEastAsia"/>
              <w:kern w:val="0"/>
              <w:sz w:val="20"/>
            </w:rPr>
          </w:pPr>
          <w:hyperlink w:anchor="_Toc84793637">
            <w:r>
              <w:rPr>
                <w:webHidden/>
                <w:rStyle w:val="Czeindeksu"/>
                <w:rFonts w:cs="Arial" w:ascii="Arial" w:hAnsi="Arial"/>
                <w:sz w:val="20"/>
              </w:rPr>
              <w:t>7</w:t>
            </w:r>
            <w:r>
              <w:rPr>
                <w:rStyle w:val="Czeindeksu"/>
                <w:rFonts w:eastAsia="" w:cs="Arial" w:ascii="Arial" w:hAnsi="Arial" w:eastAsiaTheme="minorEastAsia"/>
                <w:kern w:val="0"/>
                <w:sz w:val="20"/>
              </w:rPr>
              <w:tab/>
            </w:r>
            <w:r>
              <w:rPr>
                <w:rStyle w:val="Czeindeksu"/>
                <w:rFonts w:cs="Arial" w:ascii="Arial" w:hAnsi="Arial"/>
                <w:sz w:val="20"/>
              </w:rPr>
              <w:t>Obmiar robót</w:t>
            </w:r>
            <w:r>
              <w:rPr>
                <w:webHidden/>
              </w:rPr>
              <w:fldChar w:fldCharType="begin"/>
            </w:r>
            <w:r>
              <w:rPr>
                <w:webHidden/>
              </w:rPr>
              <w:instrText>PAGEREF _Toc84793637 \h</w:instrText>
            </w:r>
            <w:r>
              <w:rPr>
                <w:webHidden/>
              </w:rPr>
              <w:fldChar w:fldCharType="separate"/>
            </w:r>
            <w:r>
              <w:rPr>
                <w:rStyle w:val="Czeindeksu"/>
                <w:rFonts w:cs="Arial" w:ascii="Arial" w:hAnsi="Arial"/>
                <w:vanish w:val="false"/>
                <w:sz w:val="20"/>
              </w:rPr>
              <w:tab/>
              <w:t xml:space="preserve">                                                                                                                                 12</w:t>
            </w:r>
            <w:r>
              <w:rPr>
                <w:webHidden/>
              </w:rPr>
              <w:fldChar w:fldCharType="end"/>
            </w:r>
          </w:hyperlink>
        </w:p>
        <w:p>
          <w:pPr>
            <w:pStyle w:val="Spistreci1"/>
            <w:spacing w:lineRule="auto" w:line="240"/>
            <w:rPr>
              <w:rFonts w:ascii="Arial" w:hAnsi="Arial" w:eastAsia="" w:cs="Arial" w:eastAsiaTheme="minorEastAsia"/>
              <w:kern w:val="0"/>
              <w:sz w:val="20"/>
            </w:rPr>
          </w:pPr>
          <w:hyperlink w:anchor="_Toc84793638">
            <w:r>
              <w:rPr>
                <w:webHidden/>
                <w:rStyle w:val="Czeindeksu"/>
                <w:rFonts w:cs="Arial" w:ascii="Arial" w:hAnsi="Arial"/>
                <w:sz w:val="20"/>
              </w:rPr>
              <w:t>8</w:t>
            </w:r>
            <w:r>
              <w:rPr>
                <w:rStyle w:val="Czeindeksu"/>
                <w:rFonts w:eastAsia="" w:cs="Arial" w:ascii="Arial" w:hAnsi="Arial" w:eastAsiaTheme="minorEastAsia"/>
                <w:kern w:val="0"/>
                <w:sz w:val="20"/>
              </w:rPr>
              <w:tab/>
            </w:r>
            <w:r>
              <w:rPr>
                <w:rStyle w:val="Czeindeksu"/>
                <w:rFonts w:cs="Arial" w:ascii="Arial" w:hAnsi="Arial"/>
                <w:sz w:val="20"/>
              </w:rPr>
              <w:t>Ogólne zasady obioru robót</w:t>
            </w:r>
            <w:r>
              <w:rPr>
                <w:webHidden/>
              </w:rPr>
              <w:fldChar w:fldCharType="begin"/>
            </w:r>
            <w:r>
              <w:rPr>
                <w:webHidden/>
              </w:rPr>
              <w:instrText>PAGEREF _Toc84793638 \h</w:instrText>
            </w:r>
            <w:r>
              <w:rPr>
                <w:webHidden/>
              </w:rPr>
              <w:fldChar w:fldCharType="separate"/>
            </w:r>
            <w:r>
              <w:rPr>
                <w:rStyle w:val="Czeindeksu"/>
                <w:rFonts w:cs="Arial" w:ascii="Arial" w:hAnsi="Arial"/>
                <w:vanish w:val="false"/>
                <w:sz w:val="20"/>
              </w:rPr>
              <w:tab/>
              <w:t>12</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39">
            <w:r>
              <w:rPr>
                <w:webHidden/>
                <w:rStyle w:val="Czeindeksu"/>
                <w:rFonts w:cs="Arial" w:ascii="Arial" w:hAnsi="Arial"/>
                <w:sz w:val="20"/>
                <w:szCs w:val="20"/>
              </w:rPr>
              <w:t>8.1</w:t>
            </w:r>
            <w:r>
              <w:rPr>
                <w:rStyle w:val="Czeindeksu"/>
                <w:rFonts w:eastAsia="" w:cs="Arial" w:ascii="Arial" w:hAnsi="Arial" w:eastAsiaTheme="minorEastAsia"/>
                <w:sz w:val="20"/>
                <w:szCs w:val="20"/>
                <w:lang w:eastAsia="pl-PL"/>
              </w:rPr>
              <w:tab/>
            </w:r>
            <w:r>
              <w:rPr>
                <w:rStyle w:val="Czeindeksu"/>
                <w:rFonts w:cs="Arial" w:ascii="Arial" w:hAnsi="Arial"/>
                <w:sz w:val="20"/>
                <w:szCs w:val="20"/>
              </w:rPr>
              <w:t>Rodzaje odbioru robót</w:t>
            </w:r>
            <w:r>
              <w:rPr>
                <w:webHidden/>
              </w:rPr>
              <w:fldChar w:fldCharType="begin"/>
            </w:r>
            <w:r>
              <w:rPr>
                <w:webHidden/>
              </w:rPr>
              <w:instrText>PAGEREF _Toc84793639 \h</w:instrText>
            </w:r>
            <w:r>
              <w:rPr>
                <w:webHidden/>
              </w:rPr>
              <w:fldChar w:fldCharType="separate"/>
            </w:r>
            <w:r>
              <w:rPr>
                <w:rStyle w:val="Czeindeksu"/>
                <w:rFonts w:cs="Arial" w:ascii="Arial" w:hAnsi="Arial"/>
                <w:vanish w:val="false"/>
                <w:sz w:val="20"/>
                <w:szCs w:val="20"/>
              </w:rPr>
              <w:tab/>
              <w:t>13</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40">
            <w:r>
              <w:rPr>
                <w:webHidden/>
                <w:rStyle w:val="Czeindeksu"/>
                <w:rFonts w:cs="Arial" w:ascii="Arial" w:hAnsi="Arial"/>
                <w:sz w:val="20"/>
                <w:szCs w:val="20"/>
              </w:rPr>
              <w:t>8.2</w:t>
            </w:r>
            <w:r>
              <w:rPr>
                <w:rStyle w:val="Czeindeksu"/>
                <w:rFonts w:eastAsia="" w:cs="Arial" w:ascii="Arial" w:hAnsi="Arial" w:eastAsiaTheme="minorEastAsia"/>
                <w:sz w:val="20"/>
                <w:szCs w:val="20"/>
                <w:lang w:eastAsia="pl-PL"/>
              </w:rPr>
              <w:tab/>
            </w:r>
            <w:r>
              <w:rPr>
                <w:rStyle w:val="Czeindeksu"/>
                <w:rFonts w:cs="Arial" w:ascii="Arial" w:hAnsi="Arial"/>
                <w:sz w:val="20"/>
                <w:szCs w:val="20"/>
              </w:rPr>
              <w:t>Podstawa płatności</w:t>
            </w:r>
            <w:r>
              <w:rPr>
                <w:webHidden/>
              </w:rPr>
              <w:fldChar w:fldCharType="begin"/>
            </w:r>
            <w:r>
              <w:rPr>
                <w:webHidden/>
              </w:rPr>
              <w:instrText>PAGEREF _Toc84793640 \h</w:instrText>
            </w:r>
            <w:r>
              <w:rPr>
                <w:webHidden/>
              </w:rPr>
              <w:fldChar w:fldCharType="separate"/>
            </w:r>
            <w:r>
              <w:rPr>
                <w:rStyle w:val="Czeindeksu"/>
                <w:rFonts w:cs="Arial" w:ascii="Arial" w:hAnsi="Arial"/>
                <w:vanish w:val="false"/>
                <w:sz w:val="20"/>
                <w:szCs w:val="20"/>
              </w:rPr>
              <w:tab/>
              <w:t>14</w:t>
            </w:r>
            <w:r>
              <w:rPr>
                <w:webHidden/>
              </w:rPr>
              <w:fldChar w:fldCharType="end"/>
            </w:r>
          </w:hyperlink>
        </w:p>
        <w:p>
          <w:pPr>
            <w:pStyle w:val="Spistreci1"/>
            <w:spacing w:lineRule="auto" w:line="240"/>
            <w:rPr>
              <w:rFonts w:ascii="Arial" w:hAnsi="Arial" w:eastAsia="" w:cs="Arial" w:eastAsiaTheme="minorEastAsia"/>
              <w:kern w:val="0"/>
              <w:sz w:val="20"/>
            </w:rPr>
          </w:pPr>
          <w:hyperlink w:anchor="_Toc84793641">
            <w:r>
              <w:rPr>
                <w:webHidden/>
                <w:rStyle w:val="Czeindeksu"/>
                <w:rFonts w:cs="Arial" w:ascii="Arial" w:hAnsi="Arial"/>
                <w:sz w:val="20"/>
              </w:rPr>
              <w:t>9</w:t>
            </w:r>
            <w:r>
              <w:rPr>
                <w:rStyle w:val="Czeindeksu"/>
                <w:rFonts w:eastAsia="" w:cs="Arial" w:ascii="Arial" w:hAnsi="Arial" w:eastAsiaTheme="minorEastAsia"/>
                <w:kern w:val="0"/>
                <w:sz w:val="20"/>
              </w:rPr>
              <w:tab/>
            </w:r>
            <w:r>
              <w:rPr>
                <w:rStyle w:val="Czeindeksu"/>
                <w:rFonts w:cs="Arial" w:ascii="Arial" w:hAnsi="Arial"/>
                <w:sz w:val="20"/>
              </w:rPr>
              <w:t>Dokumenty odniesienia</w:t>
            </w:r>
            <w:r>
              <w:rPr>
                <w:webHidden/>
              </w:rPr>
              <w:fldChar w:fldCharType="begin"/>
            </w:r>
            <w:r>
              <w:rPr>
                <w:webHidden/>
              </w:rPr>
              <w:instrText>PAGEREF _Toc84793641 \h</w:instrText>
            </w:r>
            <w:r>
              <w:rPr>
                <w:webHidden/>
              </w:rPr>
              <w:fldChar w:fldCharType="separate"/>
            </w:r>
            <w:r>
              <w:rPr>
                <w:rStyle w:val="Czeindeksu"/>
                <w:rFonts w:cs="Arial" w:ascii="Arial" w:hAnsi="Arial"/>
                <w:vanish w:val="false"/>
                <w:sz w:val="20"/>
              </w:rPr>
              <w:tab/>
              <w:t>14</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42">
            <w:r>
              <w:rPr>
                <w:webHidden/>
                <w:rStyle w:val="Czeindeksu"/>
                <w:rFonts w:cs="Arial" w:ascii="Arial" w:hAnsi="Arial"/>
                <w:sz w:val="20"/>
                <w:szCs w:val="20"/>
              </w:rPr>
              <w:t>9.1</w:t>
            </w:r>
            <w:r>
              <w:rPr>
                <w:rStyle w:val="Czeindeksu"/>
                <w:rFonts w:eastAsia="" w:cs="Arial" w:ascii="Arial" w:hAnsi="Arial" w:eastAsiaTheme="minorEastAsia"/>
                <w:sz w:val="20"/>
                <w:szCs w:val="20"/>
                <w:lang w:eastAsia="pl-PL"/>
              </w:rPr>
              <w:tab/>
            </w:r>
            <w:r>
              <w:rPr>
                <w:rStyle w:val="Czeindeksu"/>
                <w:rFonts w:cs="Arial" w:ascii="Arial" w:hAnsi="Arial"/>
                <w:sz w:val="20"/>
                <w:szCs w:val="20"/>
              </w:rPr>
              <w:t>Ustawy</w:t>
            </w:r>
            <w:r>
              <w:rPr>
                <w:webHidden/>
              </w:rPr>
              <w:fldChar w:fldCharType="begin"/>
            </w:r>
            <w:r>
              <w:rPr>
                <w:webHidden/>
              </w:rPr>
              <w:instrText>PAGEREF _Toc84793642 \h</w:instrText>
            </w:r>
            <w:r>
              <w:rPr>
                <w:webHidden/>
              </w:rPr>
              <w:fldChar w:fldCharType="separate"/>
            </w:r>
            <w:r>
              <w:rPr>
                <w:rStyle w:val="Czeindeksu"/>
                <w:rFonts w:cs="Arial" w:ascii="Arial" w:hAnsi="Arial"/>
                <w:vanish w:val="false"/>
                <w:sz w:val="20"/>
                <w:szCs w:val="20"/>
              </w:rPr>
              <w:tab/>
              <w:t>14</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43">
            <w:r>
              <w:rPr>
                <w:webHidden/>
                <w:rStyle w:val="Czeindeksu"/>
                <w:rFonts w:cs="Arial" w:ascii="Arial" w:hAnsi="Arial"/>
                <w:sz w:val="20"/>
                <w:szCs w:val="20"/>
              </w:rPr>
              <w:t>9.2</w:t>
            </w:r>
            <w:r>
              <w:rPr>
                <w:rStyle w:val="Czeindeksu"/>
                <w:rFonts w:eastAsia="" w:cs="Arial" w:ascii="Arial" w:hAnsi="Arial" w:eastAsiaTheme="minorEastAsia"/>
                <w:sz w:val="20"/>
                <w:szCs w:val="20"/>
                <w:lang w:eastAsia="pl-PL"/>
              </w:rPr>
              <w:tab/>
            </w:r>
            <w:r>
              <w:rPr>
                <w:rStyle w:val="Czeindeksu"/>
                <w:rFonts w:cs="Arial" w:ascii="Arial" w:hAnsi="Arial"/>
                <w:sz w:val="20"/>
                <w:szCs w:val="20"/>
              </w:rPr>
              <w:t>Rozporządzenia</w:t>
            </w:r>
            <w:r>
              <w:rPr>
                <w:webHidden/>
              </w:rPr>
              <w:fldChar w:fldCharType="begin"/>
            </w:r>
            <w:r>
              <w:rPr>
                <w:webHidden/>
              </w:rPr>
              <w:instrText>PAGEREF _Toc84793643 \h</w:instrText>
            </w:r>
            <w:r>
              <w:rPr>
                <w:webHidden/>
              </w:rPr>
              <w:fldChar w:fldCharType="separate"/>
            </w:r>
            <w:r>
              <w:rPr>
                <w:rStyle w:val="Czeindeksu"/>
                <w:rFonts w:cs="Arial" w:ascii="Arial" w:hAnsi="Arial"/>
                <w:vanish w:val="false"/>
                <w:sz w:val="20"/>
                <w:szCs w:val="20"/>
              </w:rPr>
              <w:tab/>
              <w:t>14</w:t>
            </w:r>
            <w:r>
              <w:rPr>
                <w:webHidden/>
              </w:rPr>
              <w:fldChar w:fldCharType="end"/>
            </w:r>
          </w:hyperlink>
        </w:p>
        <w:p>
          <w:pPr>
            <w:pStyle w:val="Spistreci2"/>
            <w:tabs>
              <w:tab w:val="clear" w:pos="708"/>
              <w:tab w:val="left" w:pos="880" w:leader="none"/>
              <w:tab w:val="right" w:pos="9394" w:leader="dot"/>
            </w:tabs>
            <w:spacing w:lineRule="auto" w:line="240"/>
            <w:rPr>
              <w:rFonts w:ascii="Arial" w:hAnsi="Arial" w:eastAsia="" w:cs="Arial" w:eastAsiaTheme="minorEastAsia"/>
              <w:sz w:val="20"/>
              <w:szCs w:val="20"/>
              <w:lang w:eastAsia="pl-PL"/>
            </w:rPr>
          </w:pPr>
          <w:hyperlink w:anchor="_Toc84793644">
            <w:r>
              <w:rPr>
                <w:webHidden/>
                <w:rStyle w:val="Czeindeksu"/>
                <w:rFonts w:cs="Arial" w:ascii="Arial" w:hAnsi="Arial"/>
                <w:sz w:val="20"/>
                <w:szCs w:val="20"/>
              </w:rPr>
              <w:t>9.3</w:t>
            </w:r>
            <w:r>
              <w:rPr>
                <w:rStyle w:val="Czeindeksu"/>
                <w:rFonts w:eastAsia="" w:cs="Arial" w:ascii="Arial" w:hAnsi="Arial" w:eastAsiaTheme="minorEastAsia"/>
                <w:sz w:val="20"/>
                <w:szCs w:val="20"/>
                <w:lang w:eastAsia="pl-PL"/>
              </w:rPr>
              <w:tab/>
            </w:r>
            <w:r>
              <w:rPr>
                <w:rStyle w:val="Czeindeksu"/>
                <w:rFonts w:cs="Arial" w:ascii="Arial" w:hAnsi="Arial"/>
                <w:sz w:val="20"/>
                <w:szCs w:val="20"/>
              </w:rPr>
              <w:t>Normy</w:t>
            </w:r>
            <w:r>
              <w:rPr>
                <w:webHidden/>
              </w:rPr>
              <w:fldChar w:fldCharType="begin"/>
            </w:r>
            <w:r>
              <w:rPr>
                <w:webHidden/>
              </w:rPr>
              <w:instrText>PAGEREF _Toc84793644 \h</w:instrText>
            </w:r>
            <w:r>
              <w:rPr>
                <w:webHidden/>
              </w:rPr>
              <w:fldChar w:fldCharType="separate"/>
            </w:r>
            <w:r>
              <w:rPr>
                <w:rStyle w:val="Czeindeksu"/>
                <w:rFonts w:cs="Arial" w:ascii="Arial" w:hAnsi="Arial"/>
                <w:vanish w:val="false"/>
                <w:sz w:val="20"/>
                <w:szCs w:val="20"/>
              </w:rPr>
              <w:tab/>
              <w:t>15</w:t>
            </w:r>
            <w:r>
              <w:rPr>
                <w:webHidden/>
              </w:rPr>
              <w:fldChar w:fldCharType="end"/>
            </w:r>
          </w:hyperlink>
        </w:p>
        <w:p>
          <w:pPr>
            <w:pStyle w:val="Normal"/>
            <w:rPr>
              <w:rFonts w:ascii="Arial" w:hAnsi="Arial" w:cs="Arial"/>
              <w:sz w:val="20"/>
              <w:szCs w:val="20"/>
            </w:rPr>
          </w:pPr>
          <w:r>
            <w:rPr>
              <w:rFonts w:cs="Arial" w:ascii="Arial" w:hAnsi="Arial"/>
              <w:sz w:val="20"/>
              <w:szCs w:val="20"/>
            </w:rPr>
          </w:r>
          <w:r>
            <w:rPr>
              <w:sz w:val="20"/>
              <w:szCs w:val="20"/>
              <w:rFonts w:cs="Arial" w:ascii="Arial" w:hAnsi="Arial"/>
            </w:rPr>
            <w:fldChar w:fldCharType="end"/>
          </w:r>
        </w:p>
        <w:p>
          <w:pPr>
            <w:sectPr>
              <w:headerReference w:type="default" r:id="rId2"/>
              <w:footerReference w:type="default" r:id="rId3"/>
              <w:footerReference w:type="first" r:id="rId4"/>
              <w:type w:val="nextPage"/>
              <w:pgSz w:w="12240" w:h="15840"/>
              <w:pgMar w:left="1985" w:right="851" w:header="425" w:top="1134" w:footer="363" w:bottom="1418" w:gutter="0"/>
              <w:pgNumType w:fmt="decimal"/>
              <w:formProt w:val="false"/>
              <w:titlePg/>
              <w:textDirection w:val="lrTb"/>
              <w:docGrid w:type="default" w:linePitch="360" w:charSpace="8192"/>
            </w:sectPr>
          </w:pPr>
        </w:p>
      </w:sdtContent>
    </w:sdt>
    <w:p>
      <w:pPr>
        <w:pStyle w:val="Nagwek1"/>
        <w:rPr>
          <w:rFonts w:ascii="Arial" w:hAnsi="Arial" w:cs="Arial"/>
          <w:sz w:val="20"/>
          <w:szCs w:val="20"/>
        </w:rPr>
      </w:pPr>
      <w:bookmarkStart w:id="0" w:name="_Toc84793600"/>
      <w:bookmarkStart w:id="1" w:name="_Toc532126671"/>
      <w:r>
        <w:rPr>
          <w:rFonts w:cs="Arial" w:ascii="Arial" w:hAnsi="Arial"/>
          <w:sz w:val="20"/>
          <w:szCs w:val="20"/>
        </w:rPr>
        <w:t>Część ogólna</w:t>
      </w:r>
      <w:bookmarkEnd w:id="0"/>
      <w:bookmarkEnd w:id="1"/>
    </w:p>
    <w:p>
      <w:pPr>
        <w:pStyle w:val="Nagwek2"/>
        <w:numPr>
          <w:ilvl w:val="0"/>
          <w:numId w:val="0"/>
        </w:numPr>
        <w:ind w:left="0" w:hanging="0"/>
        <w:rPr>
          <w:rFonts w:ascii="Arial" w:hAnsi="Arial" w:cs="Arial"/>
          <w:sz w:val="20"/>
          <w:szCs w:val="20"/>
        </w:rPr>
      </w:pPr>
      <w:bookmarkStart w:id="2" w:name="_Toc84793601"/>
      <w:bookmarkStart w:id="3" w:name="_Toc84772108"/>
      <w:bookmarkStart w:id="4" w:name="_Toc84532557"/>
      <w:bookmarkStart w:id="5" w:name="_Toc84532436"/>
      <w:bookmarkStart w:id="6" w:name="_Toc84531467"/>
      <w:bookmarkStart w:id="7" w:name="_Toc532126672"/>
      <w:r>
        <w:rPr>
          <w:rFonts w:cs="Arial" w:ascii="Arial" w:hAnsi="Arial"/>
          <w:sz w:val="20"/>
          <w:szCs w:val="20"/>
        </w:rPr>
        <w:t>Nazwa zadania</w:t>
      </w:r>
      <w:bookmarkEnd w:id="2"/>
      <w:bookmarkEnd w:id="3"/>
      <w:bookmarkEnd w:id="4"/>
      <w:bookmarkEnd w:id="5"/>
      <w:bookmarkEnd w:id="6"/>
      <w:bookmarkEnd w:id="7"/>
    </w:p>
    <w:p>
      <w:pPr>
        <w:pStyle w:val="Normal"/>
        <w:tabs>
          <w:tab w:val="clear" w:pos="708"/>
          <w:tab w:val="left" w:pos="0" w:leader="none"/>
        </w:tabs>
        <w:spacing w:lineRule="auto" w:line="276"/>
        <w:rPr>
          <w:rFonts w:ascii="Arial" w:hAnsi="Arial" w:eastAsia="Calibri" w:cs="Arial"/>
          <w:sz w:val="20"/>
          <w:szCs w:val="20"/>
        </w:rPr>
      </w:pPr>
      <w:r>
        <w:rPr>
          <w:rFonts w:eastAsia="Calibri" w:cs="Arial" w:ascii="Arial" w:hAnsi="Arial"/>
          <w:sz w:val="20"/>
          <w:szCs w:val="20"/>
        </w:rPr>
        <w:t xml:space="preserve">Instalacje telekomunikacyjne w budynku siedziby Urzędu Gminy w Gostyninie </w:t>
      </w:r>
    </w:p>
    <w:p>
      <w:pPr>
        <w:pStyle w:val="Normal"/>
        <w:tabs>
          <w:tab w:val="clear" w:pos="708"/>
          <w:tab w:val="left" w:pos="0" w:leader="none"/>
        </w:tabs>
        <w:spacing w:lineRule="auto" w:line="276"/>
        <w:rPr>
          <w:rFonts w:ascii="Arial" w:hAnsi="Arial" w:eastAsia="Calibri" w:cs="Arial"/>
          <w:sz w:val="20"/>
          <w:szCs w:val="20"/>
        </w:rPr>
      </w:pPr>
      <w:r>
        <w:rPr>
          <w:rFonts w:eastAsia="Calibri" w:cs="Arial" w:ascii="Arial" w:hAnsi="Arial"/>
          <w:sz w:val="20"/>
          <w:szCs w:val="20"/>
        </w:rPr>
      </w:r>
    </w:p>
    <w:p>
      <w:pPr>
        <w:pStyle w:val="Normal"/>
        <w:keepNext w:val="true"/>
        <w:keepLines/>
        <w:numPr>
          <w:ilvl w:val="1"/>
          <w:numId w:val="5"/>
        </w:numPr>
        <w:spacing w:lineRule="auto" w:line="276"/>
        <w:ind w:left="1134" w:hanging="774"/>
        <w:jc w:val="left"/>
        <w:outlineLvl w:val="1"/>
        <w:rPr>
          <w:rFonts w:ascii="Arial" w:hAnsi="Arial" w:eastAsia="Times New Roman" w:cs="Arial"/>
          <w:b/>
          <w:b/>
          <w:bCs/>
          <w:sz w:val="20"/>
          <w:szCs w:val="20"/>
        </w:rPr>
      </w:pPr>
      <w:bookmarkStart w:id="8" w:name="_Toc84793602"/>
      <w:bookmarkStart w:id="9" w:name="_Toc532126673"/>
      <w:r>
        <w:rPr>
          <w:rFonts w:eastAsia="Times New Roman" w:cs="Arial" w:ascii="Arial" w:hAnsi="Arial"/>
          <w:b/>
          <w:bCs/>
          <w:sz w:val="20"/>
          <w:szCs w:val="20"/>
        </w:rPr>
        <w:t>Przedmiot i zakres specyfikacji technicznej</w:t>
      </w:r>
      <w:bookmarkEnd w:id="8"/>
      <w:bookmarkEnd w:id="9"/>
    </w:p>
    <w:p>
      <w:pPr>
        <w:pStyle w:val="Normal"/>
        <w:spacing w:lineRule="auto" w:line="276"/>
        <w:rPr>
          <w:rFonts w:ascii="Arial" w:hAnsi="Arial" w:eastAsia="Calibri" w:cs="Arial"/>
          <w:sz w:val="20"/>
          <w:szCs w:val="20"/>
        </w:rPr>
      </w:pPr>
      <w:r>
        <w:rPr>
          <w:rFonts w:eastAsia="Calibri" w:cs="Arial" w:ascii="Arial" w:hAnsi="Arial"/>
          <w:sz w:val="20"/>
          <w:szCs w:val="20"/>
        </w:rPr>
        <w:t>Przedmiotem niniejszej specyfikacji technicznej jest:</w:t>
      </w:r>
    </w:p>
    <w:p>
      <w:pPr>
        <w:pStyle w:val="Normal"/>
        <w:spacing w:lineRule="auto" w:line="276"/>
        <w:rPr>
          <w:rFonts w:ascii="Arial" w:hAnsi="Arial" w:eastAsia="Calibri" w:cs="Arial"/>
          <w:b/>
          <w:b/>
          <w:sz w:val="20"/>
          <w:szCs w:val="20"/>
        </w:rPr>
      </w:pPr>
      <w:r>
        <w:rPr>
          <w:rFonts w:eastAsia="Times New Roman" w:cs="Arial" w:ascii="Arial" w:hAnsi="Arial"/>
          <w:b/>
          <w:sz w:val="20"/>
          <w:szCs w:val="20"/>
          <w:lang w:eastAsia="pl-PL"/>
        </w:rPr>
        <w:t>BUDOWA BUDYNKU URZĘDU GMINY WRAZ Z BUDOWĄ INFRASTRUKTURY TOWARZYSZĄCEJ</w:t>
      </w:r>
    </w:p>
    <w:p>
      <w:pPr>
        <w:pStyle w:val="Normal"/>
        <w:spacing w:lineRule="auto" w:line="276"/>
        <w:rPr>
          <w:rFonts w:ascii="Arial" w:hAnsi="Arial" w:eastAsia="Calibri" w:cs="Arial"/>
          <w:sz w:val="20"/>
          <w:szCs w:val="20"/>
        </w:rPr>
      </w:pPr>
      <w:r>
        <w:rPr>
          <w:rFonts w:eastAsia="Calibri" w:cs="Arial" w:ascii="Arial" w:hAnsi="Arial"/>
          <w:sz w:val="20"/>
          <w:szCs w:val="20"/>
        </w:rPr>
      </w:r>
    </w:p>
    <w:p>
      <w:pPr>
        <w:pStyle w:val="Normal"/>
        <w:spacing w:lineRule="auto" w:line="276"/>
        <w:rPr>
          <w:rFonts w:ascii="Arial" w:hAnsi="Arial" w:eastAsia="Calibri" w:cs="Arial"/>
          <w:sz w:val="20"/>
          <w:szCs w:val="20"/>
        </w:rPr>
      </w:pPr>
      <w:r>
        <w:rPr>
          <w:rFonts w:eastAsia="Calibri" w:cs="Arial" w:ascii="Arial" w:hAnsi="Arial"/>
          <w:sz w:val="20"/>
          <w:szCs w:val="20"/>
        </w:rPr>
        <w:t>Ustalenia zawarte w niniejszej specyfikacji dotyczą zasad wykonywania i odbioru robót związanych z :</w:t>
      </w:r>
    </w:p>
    <w:p>
      <w:pPr>
        <w:pStyle w:val="Normal"/>
        <w:numPr>
          <w:ilvl w:val="0"/>
          <w:numId w:val="6"/>
        </w:numPr>
        <w:spacing w:lineRule="auto" w:line="276" w:before="0" w:after="0"/>
        <w:ind w:left="426" w:hanging="284"/>
        <w:contextualSpacing/>
        <w:jc w:val="left"/>
        <w:rPr>
          <w:rFonts w:ascii="Arial" w:hAnsi="Arial" w:eastAsia="Calibri" w:cs="Arial"/>
          <w:sz w:val="20"/>
          <w:szCs w:val="20"/>
        </w:rPr>
      </w:pPr>
      <w:r>
        <w:rPr>
          <w:rFonts w:eastAsia="Calibri" w:cs="Arial" w:ascii="Arial" w:hAnsi="Arial"/>
          <w:sz w:val="20"/>
          <w:szCs w:val="20"/>
        </w:rPr>
        <w:t>Instalacją sieci strukturalnej LAN</w:t>
      </w:r>
    </w:p>
    <w:p>
      <w:pPr>
        <w:pStyle w:val="Normal"/>
        <w:numPr>
          <w:ilvl w:val="0"/>
          <w:numId w:val="6"/>
        </w:numPr>
        <w:spacing w:lineRule="auto" w:line="276" w:before="0" w:after="0"/>
        <w:ind w:left="426" w:hanging="284"/>
        <w:contextualSpacing/>
        <w:jc w:val="left"/>
        <w:rPr>
          <w:rFonts w:ascii="Arial" w:hAnsi="Arial" w:eastAsia="Calibri" w:cs="Arial"/>
          <w:sz w:val="20"/>
          <w:szCs w:val="20"/>
        </w:rPr>
      </w:pPr>
      <w:r>
        <w:rPr>
          <w:rFonts w:eastAsia="Calibri" w:cs="Arial" w:ascii="Arial" w:hAnsi="Arial"/>
          <w:sz w:val="20"/>
          <w:szCs w:val="20"/>
        </w:rPr>
        <w:t>Dostawą i montażem szaf logicznych GPD i LPD z wyposażeniem</w:t>
      </w:r>
    </w:p>
    <w:p>
      <w:pPr>
        <w:pStyle w:val="Normal"/>
        <w:numPr>
          <w:ilvl w:val="0"/>
          <w:numId w:val="6"/>
        </w:numPr>
        <w:spacing w:lineRule="auto" w:line="276" w:before="0" w:after="0"/>
        <w:ind w:left="426" w:hanging="284"/>
        <w:contextualSpacing/>
        <w:jc w:val="left"/>
        <w:rPr>
          <w:rFonts w:ascii="Arial" w:hAnsi="Arial" w:eastAsia="Calibri" w:cs="Arial"/>
          <w:sz w:val="20"/>
          <w:szCs w:val="20"/>
        </w:rPr>
      </w:pPr>
      <w:r>
        <w:rPr>
          <w:rFonts w:eastAsia="Calibri" w:cs="Arial" w:ascii="Arial" w:hAnsi="Arial"/>
          <w:sz w:val="20"/>
          <w:szCs w:val="20"/>
        </w:rPr>
        <w:t>Instalacją monitoringu wizyjnego</w:t>
      </w:r>
    </w:p>
    <w:p>
      <w:pPr>
        <w:pStyle w:val="Normal"/>
        <w:numPr>
          <w:ilvl w:val="0"/>
          <w:numId w:val="6"/>
        </w:numPr>
        <w:spacing w:lineRule="auto" w:line="276" w:before="0" w:after="0"/>
        <w:ind w:left="426" w:hanging="284"/>
        <w:contextualSpacing/>
        <w:jc w:val="left"/>
        <w:rPr>
          <w:rFonts w:ascii="Arial" w:hAnsi="Arial" w:eastAsia="Calibri" w:cs="Arial"/>
          <w:sz w:val="20"/>
          <w:szCs w:val="20"/>
        </w:rPr>
      </w:pPr>
      <w:r>
        <w:rPr>
          <w:rFonts w:eastAsia="Calibri" w:cs="Arial" w:ascii="Arial" w:hAnsi="Arial"/>
          <w:sz w:val="20"/>
          <w:szCs w:val="20"/>
        </w:rPr>
        <w:t>Instalacją centrali telefonicznej</w:t>
      </w:r>
    </w:p>
    <w:p>
      <w:pPr>
        <w:pStyle w:val="Normal"/>
        <w:spacing w:lineRule="auto" w:line="276" w:before="0" w:after="0"/>
        <w:ind w:left="426" w:hanging="0"/>
        <w:contextualSpacing/>
        <w:jc w:val="left"/>
        <w:rPr>
          <w:rFonts w:ascii="Arial" w:hAnsi="Arial" w:eastAsia="Calibri" w:cs="Arial"/>
          <w:sz w:val="20"/>
          <w:szCs w:val="20"/>
        </w:rPr>
      </w:pPr>
      <w:r>
        <w:rPr>
          <w:rFonts w:eastAsia="Calibri" w:cs="Arial" w:ascii="Arial" w:hAnsi="Arial"/>
          <w:sz w:val="20"/>
          <w:szCs w:val="20"/>
        </w:rPr>
      </w:r>
    </w:p>
    <w:p>
      <w:pPr>
        <w:pStyle w:val="Normal"/>
        <w:keepNext w:val="true"/>
        <w:keepLines/>
        <w:numPr>
          <w:ilvl w:val="2"/>
          <w:numId w:val="5"/>
        </w:numPr>
        <w:spacing w:lineRule="auto" w:line="276"/>
        <w:ind w:left="1224" w:hanging="940"/>
        <w:jc w:val="left"/>
        <w:outlineLvl w:val="1"/>
        <w:rPr>
          <w:rFonts w:ascii="Arial" w:hAnsi="Arial" w:eastAsia="Times New Roman" w:cs="Arial"/>
          <w:b/>
          <w:b/>
          <w:bCs/>
          <w:sz w:val="20"/>
          <w:szCs w:val="20"/>
        </w:rPr>
      </w:pPr>
      <w:r>
        <w:rPr>
          <w:rFonts w:eastAsia="Times New Roman" w:cs="Arial" w:ascii="Arial" w:hAnsi="Arial"/>
          <w:b/>
          <w:bCs/>
          <w:sz w:val="20"/>
          <w:szCs w:val="20"/>
        </w:rPr>
        <w:t xml:space="preserve"> </w:t>
      </w:r>
      <w:bookmarkStart w:id="10" w:name="_Toc84793603"/>
      <w:r>
        <w:rPr>
          <w:rFonts w:eastAsia="Times New Roman" w:cs="Arial" w:ascii="Arial" w:hAnsi="Arial"/>
          <w:b/>
          <w:bCs/>
          <w:sz w:val="20"/>
          <w:szCs w:val="20"/>
        </w:rPr>
        <w:t>Instalacja sieci strukturalnej LAN</w:t>
      </w:r>
      <w:bookmarkEnd w:id="10"/>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Projektowana instalacja sieci strukturalnej wykonana będzie nieekranowanymi czteroparowymi kablami typu U/UTP 4x2x0,57, kategorii 6a LSOH. Projektowane kable z jednej strony zakończone będą w szafie teleinformatycznej z drugiej na gniazdach typu RJ-45 połączonych w zespoły zwane elektryczno-logiczne (PEL). W skład Punktu PEL (Punkt Elektryczno-Logiczny), wchodzą podwójny moduł RJ-45 oraz cztery gniazda elektryczne 230V (2 UPS oraz 2P+Z), które umożliwią podłączenie stanowisk roboczych. Do każdego PEL należy doprowadzić linie okablowania strukturalnego oraz linie elektryczne, które znajdują się w opracowaniu branży elektrycznej.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keepNext w:val="true"/>
        <w:keepLines/>
        <w:numPr>
          <w:ilvl w:val="2"/>
          <w:numId w:val="5"/>
        </w:numPr>
        <w:spacing w:lineRule="auto" w:line="276"/>
        <w:ind w:left="1224" w:hanging="940"/>
        <w:jc w:val="left"/>
        <w:outlineLvl w:val="1"/>
        <w:rPr>
          <w:rFonts w:ascii="Arial" w:hAnsi="Arial" w:eastAsia="Times New Roman" w:cs="Arial"/>
          <w:b/>
          <w:b/>
          <w:bCs/>
          <w:sz w:val="20"/>
          <w:szCs w:val="20"/>
        </w:rPr>
      </w:pPr>
      <w:bookmarkStart w:id="11" w:name="_Toc84793604"/>
      <w:r>
        <w:rPr>
          <w:rFonts w:eastAsia="Times New Roman" w:cs="Arial" w:ascii="Arial" w:hAnsi="Arial"/>
          <w:b/>
          <w:bCs/>
          <w:sz w:val="20"/>
          <w:szCs w:val="20"/>
        </w:rPr>
        <w:t>Główny Punkty Dystrybucyjne</w:t>
      </w:r>
      <w:bookmarkEnd w:id="11"/>
    </w:p>
    <w:p>
      <w:pPr>
        <w:pStyle w:val="Normal1"/>
        <w:jc w:val="both"/>
        <w:rPr>
          <w:rFonts w:ascii="Arial" w:hAnsi="Arial" w:cs="Arial"/>
        </w:rPr>
      </w:pPr>
      <w:bookmarkStart w:id="12" w:name="_Toc84531359"/>
      <w:bookmarkStart w:id="13" w:name="_Toc84530773"/>
      <w:bookmarkStart w:id="14" w:name="_Toc84529139"/>
      <w:r>
        <w:rPr>
          <w:rFonts w:cs="Arial" w:ascii="Arial" w:hAnsi="Arial"/>
        </w:rPr>
        <w:t>Główny Punkt Dystrybucyjny znajduje się w pomieszczeniu serwerowni na drugim piętrze w budynku Urzędu Gminy. Składać się będzie z dwóch szaf typu rack 19” o wymiarach 800x800 i wysokości 42U. W jednej szafie zostaną umieszczone patchpanele 19” 24xRJ-45-1U—kat 6a, przełączniki sieciowe, oraz przełącznica światłowodowa. W drugiej szafie zostanie zamontowana centrala telefoniczna, rejestrator monitoringu wizyjnego oraz zostanie pozostawione miejsce dla operatorów telekomunikacyjnych.</w:t>
      </w:r>
      <w:bookmarkEnd w:id="12"/>
      <w:bookmarkEnd w:id="13"/>
      <w:bookmarkEnd w:id="14"/>
      <w:r>
        <w:rPr>
          <w:rFonts w:cs="Arial" w:ascii="Arial" w:hAnsi="Arial"/>
        </w:rPr>
        <w:t xml:space="preserve"> </w:t>
      </w:r>
    </w:p>
    <w:p>
      <w:pPr>
        <w:pStyle w:val="Normal1"/>
        <w:jc w:val="both"/>
        <w:rPr>
          <w:rFonts w:ascii="Arial" w:hAnsi="Arial" w:cs="Arial"/>
        </w:rPr>
      </w:pPr>
      <w:bookmarkStart w:id="15" w:name="_Toc84531360"/>
      <w:bookmarkStart w:id="16" w:name="_Toc84530774"/>
      <w:bookmarkStart w:id="17" w:name="_Toc84529140"/>
      <w:r>
        <w:rPr>
          <w:rFonts w:cs="Arial" w:ascii="Arial" w:hAnsi="Arial"/>
        </w:rPr>
        <w:t>Dodatkowo na sali konferencyjnej zostanie zamontowana szafa dystrybucyjna (LPD) o wymiarach 600x600 i wysokości 15U.</w:t>
      </w:r>
      <w:bookmarkEnd w:id="15"/>
      <w:bookmarkEnd w:id="16"/>
      <w:bookmarkEnd w:id="17"/>
      <w:r>
        <w:rPr>
          <w:rFonts w:cs="Arial" w:ascii="Arial" w:hAnsi="Arial"/>
        </w:rPr>
        <w:t xml:space="preserve"> </w:t>
      </w:r>
    </w:p>
    <w:p>
      <w:pPr>
        <w:pStyle w:val="Normal1"/>
        <w:jc w:val="both"/>
        <w:rPr>
          <w:rFonts w:ascii="Arial" w:hAnsi="Arial" w:cs="Arial"/>
          <w:sz w:val="20"/>
          <w:szCs w:val="20"/>
        </w:rPr>
      </w:pPr>
      <w:bookmarkStart w:id="18" w:name="_Toc84531361"/>
      <w:bookmarkStart w:id="19" w:name="_Toc84530775"/>
      <w:bookmarkStart w:id="20" w:name="_Toc84529141"/>
      <w:r>
        <w:rPr>
          <w:rFonts w:cs="Arial" w:ascii="Arial" w:hAnsi="Arial"/>
        </w:rPr>
        <w:t>Szafy zostaną połączone ze sobą jednomodowym kablem światłowodowym o pojemności 12 włókien</w:t>
      </w:r>
      <w:r>
        <w:rPr/>
        <w:t>.</w:t>
      </w:r>
      <w:bookmarkEnd w:id="18"/>
      <w:bookmarkEnd w:id="19"/>
      <w:bookmarkEnd w:id="20"/>
      <w:r>
        <w:rPr/>
        <w:t xml:space="preserve"> </w:t>
      </w:r>
    </w:p>
    <w:p>
      <w:pPr>
        <w:pStyle w:val="Normal"/>
        <w:keepNext w:val="true"/>
        <w:keepLines/>
        <w:numPr>
          <w:ilvl w:val="0"/>
          <w:numId w:val="0"/>
        </w:numPr>
        <w:spacing w:lineRule="auto" w:line="276"/>
        <w:jc w:val="left"/>
        <w:outlineLvl w:val="1"/>
        <w:rPr>
          <w:rFonts w:ascii="Arial" w:hAnsi="Arial" w:eastAsia="Times New Roman" w:cs="Arial"/>
          <w:b/>
          <w:b/>
          <w:bCs/>
          <w:sz w:val="20"/>
          <w:szCs w:val="20"/>
        </w:rPr>
      </w:pPr>
      <w:r>
        <w:rPr>
          <w:rFonts w:eastAsia="Times New Roman" w:cs="Arial" w:ascii="Arial" w:hAnsi="Arial"/>
          <w:b/>
          <w:bCs/>
          <w:sz w:val="20"/>
          <w:szCs w:val="20"/>
        </w:rPr>
      </w:r>
    </w:p>
    <w:p>
      <w:pPr>
        <w:pStyle w:val="Normal"/>
        <w:keepNext w:val="true"/>
        <w:keepLines/>
        <w:numPr>
          <w:ilvl w:val="2"/>
          <w:numId w:val="5"/>
        </w:numPr>
        <w:spacing w:lineRule="auto" w:line="276"/>
        <w:ind w:left="1224" w:hanging="940"/>
        <w:jc w:val="left"/>
        <w:outlineLvl w:val="1"/>
        <w:rPr>
          <w:rFonts w:ascii="Arial" w:hAnsi="Arial" w:eastAsia="Times New Roman" w:cs="Arial"/>
          <w:b/>
          <w:b/>
          <w:bCs/>
          <w:sz w:val="20"/>
          <w:szCs w:val="20"/>
        </w:rPr>
      </w:pPr>
      <w:bookmarkStart w:id="21" w:name="_Toc84793605"/>
      <w:r>
        <w:rPr>
          <w:rFonts w:eastAsia="Times New Roman" w:cs="Arial" w:ascii="Arial" w:hAnsi="Arial"/>
          <w:b/>
          <w:bCs/>
          <w:sz w:val="20"/>
          <w:szCs w:val="20"/>
        </w:rPr>
        <w:t>Instalacja monitoringu wizyjnego</w:t>
      </w:r>
      <w:bookmarkEnd w:id="21"/>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Systemu monitoringu wizyjnego tworzą odpowiednio rozlokowane kamery stacjonarne, typu „bullet”, oraz kopułkowe, megapikselowe IP. Kamery mają za zadanie obserwację terenu wokół Urzędu Gminy oraz głównych ciągów komunikacyjnych wew. budynku.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Głównym elementem systemu jest rejestrator sieciowe IP (serwer) zainstalowane w szafie rack GPD. Transmisja pomiędzy kamerami a rejestratorem realizowana będzie w wykorzystaniem projektowanej sieci LAN. Wszystkie kamery będą zasilane za pośrednictwem przewodów sygnałowych z przełączników sieciowych z technologią PoE.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keepNext w:val="true"/>
        <w:keepLines/>
        <w:numPr>
          <w:ilvl w:val="2"/>
          <w:numId w:val="5"/>
        </w:numPr>
        <w:spacing w:lineRule="auto" w:line="276"/>
        <w:ind w:left="1224" w:hanging="940"/>
        <w:jc w:val="left"/>
        <w:outlineLvl w:val="1"/>
        <w:rPr>
          <w:rFonts w:ascii="Arial" w:hAnsi="Arial" w:eastAsia="Times New Roman" w:cs="Arial"/>
          <w:b/>
          <w:b/>
          <w:bCs/>
          <w:sz w:val="20"/>
          <w:szCs w:val="20"/>
        </w:rPr>
      </w:pPr>
      <w:bookmarkStart w:id="22" w:name="_Toc84793606"/>
      <w:r>
        <w:rPr>
          <w:rFonts w:eastAsia="Times New Roman" w:cs="Arial" w:ascii="Arial" w:hAnsi="Arial"/>
          <w:b/>
          <w:bCs/>
          <w:sz w:val="20"/>
          <w:szCs w:val="20"/>
        </w:rPr>
        <w:t>Instalacja centrali telefonicznej</w:t>
      </w:r>
      <w:bookmarkEnd w:id="22"/>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System telefonii IP oparty jest na cyfrowej centrali telefonicznej, przeznaczonej do zastosowania w sieciach strukturalnych, wykorzystującej protokół IP oraz standardowe protokoły telekomunikacyjne analogowe i cyfrowe ISDN do transmisji danych i mowy.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Do centrali zostaną połączone za pośrednictwem sieci strukturalnej systemowe telefony IP oraz telefony bezprzewodowe pracujące w standardzie DECT. Centrala telefoniczna umożliwia komunikację głosową między abonentami wewnętrznymi (w budynku Urzędu Gminy) i zewnętrznymi (na terenie kraju).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 </w:t>
      </w:r>
    </w:p>
    <w:p>
      <w:pPr>
        <w:pStyle w:val="Normal"/>
        <w:keepNext w:val="true"/>
        <w:keepLines/>
        <w:numPr>
          <w:ilvl w:val="1"/>
          <w:numId w:val="5"/>
        </w:numPr>
        <w:spacing w:lineRule="auto" w:line="276"/>
        <w:ind w:left="1134" w:hanging="774"/>
        <w:jc w:val="left"/>
        <w:outlineLvl w:val="1"/>
        <w:rPr>
          <w:rFonts w:ascii="Arial" w:hAnsi="Arial" w:eastAsia="Calibri" w:cs="Arial"/>
          <w:sz w:val="20"/>
          <w:szCs w:val="20"/>
        </w:rPr>
      </w:pPr>
      <w:r>
        <w:rPr>
          <w:rFonts w:eastAsia="Calibri" w:cs="Arial" w:ascii="Arial" w:hAnsi="Arial"/>
          <w:sz w:val="20"/>
          <w:szCs w:val="20"/>
        </w:rPr>
        <w:t xml:space="preserve"> </w:t>
      </w:r>
      <w:bookmarkStart w:id="23" w:name="_Toc84793607"/>
      <w:r>
        <w:rPr>
          <w:rFonts w:eastAsia="Times New Roman" w:cs="Arial" w:ascii="Arial" w:hAnsi="Arial"/>
          <w:b/>
          <w:bCs/>
          <w:sz w:val="20"/>
          <w:szCs w:val="20"/>
        </w:rPr>
        <w:t>Ogólne wymagania dotyczące Robót</w:t>
      </w:r>
      <w:bookmarkEnd w:id="23"/>
    </w:p>
    <w:p>
      <w:pPr>
        <w:pStyle w:val="Normal1"/>
        <w:ind w:left="142" w:hanging="0"/>
        <w:jc w:val="both"/>
        <w:rPr>
          <w:rFonts w:ascii="Arial" w:hAnsi="Arial" w:cs="Arial"/>
        </w:rPr>
      </w:pPr>
      <w:bookmarkStart w:id="24" w:name="_Toc84531365"/>
      <w:r>
        <w:rPr>
          <w:rFonts w:cs="Arial" w:ascii="Arial" w:hAnsi="Arial"/>
        </w:rPr>
        <w:t>Wykonawca robót jest odpowiedzialny za jakość ich wykonania oraz za zgodność z dokumentacją projektową, specyfikacjami technicznymi i poleceniami Inspektora nadzoru.</w:t>
      </w:r>
      <w:bookmarkEnd w:id="24"/>
    </w:p>
    <w:p>
      <w:pPr>
        <w:pStyle w:val="Normal"/>
        <w:keepNext w:val="true"/>
        <w:keepLines/>
        <w:numPr>
          <w:ilvl w:val="0"/>
          <w:numId w:val="0"/>
        </w:numPr>
        <w:spacing w:lineRule="auto" w:line="276"/>
        <w:ind w:left="142" w:hanging="0"/>
        <w:jc w:val="left"/>
        <w:outlineLvl w:val="1"/>
        <w:rPr>
          <w:rFonts w:ascii="Arial" w:hAnsi="Arial" w:eastAsia="Times New Roman" w:cs="Arial"/>
          <w:b/>
          <w:b/>
          <w:bCs/>
          <w:sz w:val="20"/>
          <w:szCs w:val="20"/>
        </w:rPr>
      </w:pPr>
      <w:r>
        <w:rPr>
          <w:rFonts w:eastAsia="Times New Roman" w:cs="Arial" w:ascii="Arial" w:hAnsi="Arial"/>
          <w:b/>
          <w:bCs/>
          <w:sz w:val="20"/>
          <w:szCs w:val="20"/>
        </w:rPr>
      </w:r>
    </w:p>
    <w:p>
      <w:pPr>
        <w:pStyle w:val="Normal"/>
        <w:keepNext w:val="true"/>
        <w:keepLines/>
        <w:numPr>
          <w:ilvl w:val="1"/>
          <w:numId w:val="5"/>
        </w:numPr>
        <w:spacing w:lineRule="auto" w:line="276"/>
        <w:ind w:left="1134" w:hanging="774"/>
        <w:jc w:val="left"/>
        <w:outlineLvl w:val="1"/>
        <w:rPr>
          <w:rFonts w:ascii="Arial" w:hAnsi="Arial" w:eastAsia="Times New Roman" w:cs="Arial"/>
          <w:b/>
          <w:b/>
          <w:bCs/>
          <w:sz w:val="20"/>
          <w:szCs w:val="20"/>
        </w:rPr>
      </w:pPr>
      <w:bookmarkStart w:id="25" w:name="_Toc84793608"/>
      <w:r>
        <w:rPr>
          <w:rFonts w:eastAsia="Times New Roman" w:cs="Arial" w:ascii="Arial" w:hAnsi="Arial"/>
          <w:b/>
          <w:bCs/>
          <w:sz w:val="20"/>
          <w:szCs w:val="20"/>
        </w:rPr>
        <w:t>Ogólne wymagania BHP przy robotach instalacyjnych</w:t>
      </w:r>
      <w:bookmarkEnd w:id="25"/>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Przy wykonywaniu robót instalacyjnych wykonawca jest zobowiązany do przestrzegania aktualnie obowiązujących przepisów w zakresie ochrony zdrowia i BHP.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 przypadku wykonywania robót instalacyjnych w czynnych obiektach inwestor powinien zapewnić odpowiednio zastosowane zabezpieczenia i urządzenia ochronne, jak również nadzór w zakresie BHP ze strony użytkownika obiektu.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Całość robót należy wykonać zgodnie z zatwierdzonym projektem oraz obowiązującymi przepisami i normami w tym zakresie. Wszystkie prace winna wykonać osoba lub przedsiębiorstwo posiadające odpowiednie uprawnienia i kwalifikacje do prowadzenia robót w zakresie telekomunikacyjnym.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Informacja dotycząca bezpieczeństwa i ochrony zdrowia jest ujęta w projekcie budowlanym, na podstawie, której wykonany zostanie Plan BIOZ.</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keepNext w:val="true"/>
        <w:keepLines/>
        <w:numPr>
          <w:ilvl w:val="1"/>
          <w:numId w:val="5"/>
        </w:numPr>
        <w:spacing w:lineRule="auto" w:line="276"/>
        <w:ind w:left="1134" w:hanging="774"/>
        <w:jc w:val="left"/>
        <w:outlineLvl w:val="1"/>
        <w:rPr>
          <w:rFonts w:ascii="Arial" w:hAnsi="Arial" w:eastAsia="Times New Roman" w:cs="Arial"/>
          <w:b/>
          <w:b/>
          <w:bCs/>
          <w:sz w:val="20"/>
          <w:szCs w:val="20"/>
        </w:rPr>
      </w:pPr>
      <w:bookmarkStart w:id="26" w:name="_Toc84793609"/>
      <w:r>
        <w:rPr>
          <w:rFonts w:eastAsia="Times New Roman" w:cs="Arial" w:ascii="Arial" w:hAnsi="Arial"/>
          <w:b/>
          <w:bCs/>
          <w:sz w:val="20"/>
          <w:szCs w:val="20"/>
        </w:rPr>
        <w:t>Dokumentacja robót montażowych</w:t>
      </w:r>
      <w:bookmarkEnd w:id="26"/>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Dokumentację robót montażowych elementów instalacji telekomunikacyjnej stanowią:</w:t>
      </w:r>
    </w:p>
    <w:p>
      <w:pPr>
        <w:pStyle w:val="ListParagraph"/>
        <w:numPr>
          <w:ilvl w:val="0"/>
          <w:numId w:val="7"/>
        </w:numPr>
        <w:spacing w:lineRule="auto" w:line="276"/>
        <w:rPr>
          <w:rFonts w:ascii="Arial" w:hAnsi="Arial" w:eastAsia="Calibri" w:cs="Arial"/>
          <w:sz w:val="20"/>
          <w:szCs w:val="20"/>
        </w:rPr>
      </w:pPr>
      <w:r>
        <w:rPr>
          <w:rFonts w:eastAsia="Calibri" w:cs="Arial" w:ascii="Arial" w:hAnsi="Arial"/>
          <w:sz w:val="20"/>
          <w:szCs w:val="20"/>
        </w:rPr>
        <w:t xml:space="preserve">projekt budowlany i techniczny w zakresie wynikającym z rozporządzenia Ministra Infrastruktury </w:t>
      </w:r>
    </w:p>
    <w:p>
      <w:pPr>
        <w:pStyle w:val="ListParagraph"/>
        <w:numPr>
          <w:ilvl w:val="0"/>
          <w:numId w:val="7"/>
        </w:numPr>
        <w:spacing w:lineRule="auto" w:line="276"/>
        <w:rPr>
          <w:rFonts w:ascii="Arial" w:hAnsi="Arial" w:eastAsia="Calibri" w:cs="Arial"/>
          <w:sz w:val="20"/>
          <w:szCs w:val="20"/>
        </w:rPr>
      </w:pPr>
      <w:r>
        <w:rPr>
          <w:rFonts w:eastAsia="Calibri" w:cs="Arial" w:ascii="Arial" w:hAnsi="Arial"/>
          <w:sz w:val="20"/>
          <w:szCs w:val="20"/>
        </w:rPr>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 2072 zmian Dz. U. z 2005 r. Nr 75, poz. 664),</w:t>
      </w:r>
    </w:p>
    <w:p>
      <w:pPr>
        <w:pStyle w:val="ListParagraph"/>
        <w:numPr>
          <w:ilvl w:val="0"/>
          <w:numId w:val="7"/>
        </w:numPr>
        <w:spacing w:lineRule="auto" w:line="276"/>
        <w:rPr>
          <w:rFonts w:ascii="Arial" w:hAnsi="Arial" w:eastAsia="Calibri" w:cs="Arial"/>
          <w:sz w:val="20"/>
          <w:szCs w:val="20"/>
        </w:rPr>
      </w:pPr>
      <w:r>
        <w:rPr>
          <w:rFonts w:eastAsia="Calibri" w:cs="Arial" w:ascii="Arial" w:hAnsi="Arial"/>
          <w:sz w:val="20"/>
          <w:szCs w:val="20"/>
        </w:rPr>
        <w:t>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późniejszymi zmianami),</w:t>
      </w:r>
    </w:p>
    <w:p>
      <w:pPr>
        <w:pStyle w:val="ListParagraph"/>
        <w:numPr>
          <w:ilvl w:val="0"/>
          <w:numId w:val="7"/>
        </w:numPr>
        <w:spacing w:lineRule="auto" w:line="276"/>
        <w:rPr>
          <w:rFonts w:ascii="Arial" w:hAnsi="Arial" w:eastAsia="Calibri" w:cs="Arial"/>
          <w:sz w:val="20"/>
          <w:szCs w:val="20"/>
        </w:rPr>
      </w:pPr>
      <w:r>
        <w:rPr>
          <w:rFonts w:eastAsia="Calibri" w:cs="Arial" w:ascii="Arial" w:hAnsi="Arial"/>
          <w:sz w:val="20"/>
          <w:szCs w:val="20"/>
        </w:rPr>
        <w:t>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pPr>
        <w:pStyle w:val="ListParagraph"/>
        <w:numPr>
          <w:ilvl w:val="0"/>
          <w:numId w:val="7"/>
        </w:numPr>
        <w:spacing w:lineRule="auto" w:line="276"/>
        <w:rPr>
          <w:rFonts w:ascii="Arial" w:hAnsi="Arial" w:eastAsia="Calibri" w:cs="Arial"/>
          <w:sz w:val="20"/>
          <w:szCs w:val="20"/>
        </w:rPr>
      </w:pPr>
      <w:r>
        <w:rPr>
          <w:rFonts w:eastAsia="Calibri" w:cs="Arial" w:ascii="Arial" w:hAnsi="Arial"/>
          <w:sz w:val="20"/>
          <w:szCs w:val="20"/>
        </w:rPr>
        <w:t>protokoły odbiorów częściowych, końcowych oraz robót zanikających i ulegających zakryciu z załączonymi protokołami z badań kontrolnych,</w:t>
      </w:r>
    </w:p>
    <w:p>
      <w:pPr>
        <w:pStyle w:val="ListParagraph"/>
        <w:numPr>
          <w:ilvl w:val="0"/>
          <w:numId w:val="7"/>
        </w:numPr>
        <w:spacing w:lineRule="auto" w:line="276"/>
        <w:rPr>
          <w:rFonts w:ascii="Arial" w:hAnsi="Arial" w:eastAsia="Calibri" w:cs="Arial"/>
          <w:sz w:val="20"/>
          <w:szCs w:val="20"/>
        </w:rPr>
      </w:pPr>
      <w:r>
        <w:rPr>
          <w:rFonts w:eastAsia="Calibri" w:cs="Arial" w:ascii="Arial" w:hAnsi="Arial"/>
          <w:sz w:val="20"/>
          <w:szCs w:val="20"/>
        </w:rPr>
        <w:t>dokumentacja powykonawcza (zgodnie z art. 3, pkt 14 ustawy Prawo budowlane z dnia 7 lipca 1994 r. - Dz. U. z 2003 r. Nr 207, poz. 2016 z późniejszymi zmianami).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Montaż elementów instalacji telekomunikacyjnej należy wykonywać na podstawie dokumentacji projektowej i szczegółowej specyfikacji technicznej wykonania i odbioru robót montażowych, opracowanych dla konkretnego przedmiotu zamówienia.</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keepNext w:val="true"/>
        <w:keepLines/>
        <w:numPr>
          <w:ilvl w:val="1"/>
          <w:numId w:val="5"/>
        </w:numPr>
        <w:spacing w:lineRule="auto" w:line="276"/>
        <w:ind w:left="1134" w:hanging="774"/>
        <w:jc w:val="left"/>
        <w:outlineLvl w:val="1"/>
        <w:rPr>
          <w:rFonts w:ascii="Arial" w:hAnsi="Arial" w:eastAsia="Times New Roman" w:cs="Arial"/>
          <w:b/>
          <w:b/>
          <w:bCs/>
          <w:sz w:val="20"/>
          <w:szCs w:val="20"/>
        </w:rPr>
      </w:pPr>
      <w:bookmarkStart w:id="27" w:name="_Toc84793610"/>
      <w:bookmarkStart w:id="28" w:name="_Toc532126680"/>
      <w:bookmarkStart w:id="29" w:name="_Toc84051044"/>
      <w:r>
        <w:rPr>
          <w:rFonts w:eastAsia="Times New Roman" w:cs="Arial" w:ascii="Arial" w:hAnsi="Arial"/>
          <w:b/>
          <w:bCs/>
          <w:sz w:val="20"/>
          <w:szCs w:val="20"/>
        </w:rPr>
        <w:t>Nazwy i kody robót objętych zamówieniem</w:t>
      </w:r>
      <w:bookmarkEnd w:id="27"/>
      <w:bookmarkEnd w:id="28"/>
      <w:bookmarkEnd w:id="29"/>
    </w:p>
    <w:tbl>
      <w:tblPr>
        <w:tblW w:w="9497" w:type="dxa"/>
        <w:jc w:val="left"/>
        <w:tblInd w:w="534" w:type="dxa"/>
        <w:tblLayout w:type="fixed"/>
        <w:tblCellMar>
          <w:top w:w="0" w:type="dxa"/>
          <w:left w:w="108" w:type="dxa"/>
          <w:bottom w:w="0" w:type="dxa"/>
          <w:right w:w="108" w:type="dxa"/>
        </w:tblCellMar>
        <w:tblLook w:firstRow="1" w:noVBand="1" w:lastRow="0" w:firstColumn="1" w:lastColumn="0" w:noHBand="0" w:val="04a0"/>
      </w:tblPr>
      <w:tblGrid>
        <w:gridCol w:w="1699"/>
        <w:gridCol w:w="7797"/>
      </w:tblGrid>
      <w:tr>
        <w:trPr/>
        <w:tc>
          <w:tcPr>
            <w:tcW w:w="1699" w:type="dxa"/>
            <w:tcBorders/>
          </w:tcPr>
          <w:p>
            <w:pPr>
              <w:pStyle w:val="Normal"/>
              <w:widowControl w:val="false"/>
              <w:spacing w:lineRule="auto" w:line="276"/>
              <w:rPr>
                <w:rFonts w:eastAsia="Calibri" w:cs="Times New Roman"/>
                <w:sz w:val="20"/>
                <w:szCs w:val="20"/>
              </w:rPr>
            </w:pPr>
            <w:r>
              <w:rPr>
                <w:rFonts w:eastAsia="Calibri" w:cs="Times New Roman"/>
                <w:sz w:val="20"/>
                <w:szCs w:val="20"/>
              </w:rPr>
              <w:t>Kategorie</w:t>
            </w:r>
          </w:p>
        </w:tc>
        <w:tc>
          <w:tcPr>
            <w:tcW w:w="7797" w:type="dxa"/>
            <w:tcBorders/>
          </w:tcPr>
          <w:p>
            <w:pPr>
              <w:pStyle w:val="Normal"/>
              <w:widowControl w:val="false"/>
              <w:spacing w:lineRule="auto" w:line="276"/>
              <w:rPr>
                <w:rFonts w:eastAsia="Calibri" w:cs="Times New Roman"/>
                <w:sz w:val="20"/>
                <w:szCs w:val="20"/>
              </w:rPr>
            </w:pPr>
            <w:r>
              <w:rPr>
                <w:rFonts w:eastAsia="Calibri" w:cs="Times New Roman"/>
                <w:sz w:val="20"/>
                <w:szCs w:val="20"/>
              </w:rPr>
              <w:t xml:space="preserve">Opis </w:t>
            </w:r>
          </w:p>
        </w:tc>
      </w:tr>
      <w:tr>
        <w:trPr/>
        <w:tc>
          <w:tcPr>
            <w:tcW w:w="1699" w:type="dxa"/>
            <w:tcBorders/>
          </w:tcPr>
          <w:p>
            <w:pPr>
              <w:pStyle w:val="Normal"/>
              <w:widowControl w:val="false"/>
              <w:spacing w:lineRule="auto" w:line="276"/>
              <w:rPr>
                <w:rFonts w:eastAsia="Calibri" w:cs="Times New Roman"/>
                <w:sz w:val="20"/>
                <w:szCs w:val="20"/>
              </w:rPr>
            </w:pPr>
            <w:r>
              <w:rPr>
                <w:rFonts w:eastAsia="Calibri" w:cs="Times New Roman"/>
                <w:sz w:val="20"/>
                <w:szCs w:val="20"/>
              </w:rPr>
              <w:t xml:space="preserve">45314300-4 </w:t>
            </w:r>
          </w:p>
        </w:tc>
        <w:tc>
          <w:tcPr>
            <w:tcW w:w="7797" w:type="dxa"/>
            <w:tcBorders/>
          </w:tcPr>
          <w:p>
            <w:pPr>
              <w:pStyle w:val="Normal"/>
              <w:widowControl w:val="false"/>
              <w:spacing w:lineRule="auto" w:line="276"/>
              <w:rPr>
                <w:rFonts w:eastAsia="Calibri" w:cs="Times New Roman"/>
                <w:sz w:val="20"/>
                <w:szCs w:val="20"/>
              </w:rPr>
            </w:pPr>
            <w:r>
              <w:rPr>
                <w:rFonts w:eastAsia="Calibri" w:cs="Times New Roman"/>
                <w:sz w:val="20"/>
                <w:szCs w:val="20"/>
              </w:rPr>
              <w:t>Instalowanie infrastruktury okablowania</w:t>
            </w:r>
          </w:p>
        </w:tc>
      </w:tr>
      <w:tr>
        <w:trPr/>
        <w:tc>
          <w:tcPr>
            <w:tcW w:w="1699" w:type="dxa"/>
            <w:tcBorders/>
          </w:tcPr>
          <w:p>
            <w:pPr>
              <w:pStyle w:val="Normal"/>
              <w:widowControl w:val="false"/>
              <w:spacing w:lineRule="auto" w:line="276"/>
              <w:rPr>
                <w:rFonts w:eastAsia="Calibri" w:cs="Times New Roman"/>
                <w:sz w:val="20"/>
                <w:szCs w:val="20"/>
              </w:rPr>
            </w:pPr>
            <w:r>
              <w:rPr>
                <w:rFonts w:eastAsia="Calibri" w:cs="Times New Roman"/>
                <w:sz w:val="20"/>
                <w:szCs w:val="20"/>
              </w:rPr>
              <w:t>45312200-9</w:t>
            </w:r>
          </w:p>
        </w:tc>
        <w:tc>
          <w:tcPr>
            <w:tcW w:w="7797" w:type="dxa"/>
            <w:tcBorders/>
          </w:tcPr>
          <w:p>
            <w:pPr>
              <w:pStyle w:val="Normal"/>
              <w:widowControl w:val="false"/>
              <w:spacing w:lineRule="auto" w:line="276"/>
              <w:rPr>
                <w:rFonts w:eastAsia="Calibri" w:cs="Times New Roman"/>
                <w:sz w:val="20"/>
                <w:szCs w:val="20"/>
              </w:rPr>
            </w:pPr>
            <w:r>
              <w:rPr>
                <w:rFonts w:eastAsia="Calibri" w:cs="Times New Roman"/>
                <w:sz w:val="20"/>
                <w:szCs w:val="20"/>
              </w:rPr>
              <w:t>Instalowanie przeciwwłamaniowych systemów alarmowych</w:t>
            </w:r>
          </w:p>
        </w:tc>
      </w:tr>
      <w:tr>
        <w:trPr/>
        <w:tc>
          <w:tcPr>
            <w:tcW w:w="1699" w:type="dxa"/>
            <w:tcBorders/>
          </w:tcPr>
          <w:p>
            <w:pPr>
              <w:pStyle w:val="Normal"/>
              <w:widowControl w:val="false"/>
              <w:spacing w:lineRule="auto" w:line="276"/>
              <w:rPr>
                <w:rFonts w:eastAsia="Calibri" w:cs="Times New Roman"/>
                <w:sz w:val="20"/>
                <w:szCs w:val="20"/>
              </w:rPr>
            </w:pPr>
            <w:r>
              <w:rPr>
                <w:rFonts w:eastAsia="Calibri" w:cs="Times New Roman"/>
                <w:sz w:val="20"/>
                <w:szCs w:val="20"/>
              </w:rPr>
              <w:t>45314120-8</w:t>
            </w:r>
          </w:p>
        </w:tc>
        <w:tc>
          <w:tcPr>
            <w:tcW w:w="7797" w:type="dxa"/>
            <w:tcBorders/>
          </w:tcPr>
          <w:p>
            <w:pPr>
              <w:pStyle w:val="Normal"/>
              <w:widowControl w:val="false"/>
              <w:spacing w:lineRule="auto" w:line="276"/>
              <w:rPr>
                <w:rFonts w:eastAsia="Calibri" w:cs="Times New Roman"/>
                <w:sz w:val="20"/>
                <w:szCs w:val="20"/>
              </w:rPr>
            </w:pPr>
            <w:r>
              <w:rPr>
                <w:rFonts w:eastAsia="Calibri" w:cs="Times New Roman"/>
                <w:sz w:val="20"/>
                <w:szCs w:val="20"/>
              </w:rPr>
              <w:t>Instalowanie abonenckich central telefonicznych</w:t>
            </w:r>
          </w:p>
        </w:tc>
      </w:tr>
    </w:tbl>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1"/>
        <w:ind w:left="432" w:hanging="290"/>
        <w:rPr>
          <w:rFonts w:ascii="Arial" w:hAnsi="Arial" w:cs="Arial"/>
          <w:sz w:val="20"/>
          <w:szCs w:val="20"/>
        </w:rPr>
      </w:pPr>
      <w:bookmarkStart w:id="30" w:name="_Toc84793611"/>
      <w:r>
        <w:rPr>
          <w:rFonts w:cs="Arial" w:ascii="Arial" w:hAnsi="Arial"/>
          <w:sz w:val="20"/>
          <w:szCs w:val="20"/>
        </w:rPr>
        <w:t>Materiały</w:t>
      </w:r>
      <w:bookmarkEnd w:id="30"/>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Wszelkie nazwy własne produktów i materiałów przywołane w specyfikacji służą ustaleniu pożądanego standardu wykonania i określenia właściwości i wymogów technicznych założonych w dokumentacji technicznej dla projektowanych rozwiązań.</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Wszystkie zakupione przez Wykonawcę materiały, dla których normy PN i EN przewidują posiadanie zaświadczenia o jakości lub atestu, powinny być zaopatrzone przez producenta w taki dokument. Dopuszcza się zamieszczenie rozwiązań w oparciu o produkty (wyroby) innych producentów pod warunkiem:</w:t>
      </w:r>
    </w:p>
    <w:p>
      <w:pPr>
        <w:pStyle w:val="ListParagraph"/>
        <w:numPr>
          <w:ilvl w:val="0"/>
          <w:numId w:val="8"/>
        </w:numPr>
        <w:spacing w:lineRule="auto" w:line="276"/>
        <w:rPr>
          <w:rFonts w:ascii="Arial" w:hAnsi="Arial" w:eastAsia="Calibri" w:cs="Arial"/>
          <w:sz w:val="20"/>
          <w:szCs w:val="20"/>
        </w:rPr>
      </w:pPr>
      <w:r>
        <w:rPr>
          <w:rFonts w:eastAsia="Calibri" w:cs="Arial" w:ascii="Arial" w:hAnsi="Arial"/>
          <w:sz w:val="20"/>
          <w:szCs w:val="20"/>
        </w:rPr>
        <w:t>Spełniania tych samych właściwości technicznych,</w:t>
      </w:r>
    </w:p>
    <w:p>
      <w:pPr>
        <w:pStyle w:val="ListParagraph"/>
        <w:numPr>
          <w:ilvl w:val="0"/>
          <w:numId w:val="8"/>
        </w:numPr>
        <w:spacing w:lineRule="auto" w:line="276"/>
        <w:rPr>
          <w:rFonts w:ascii="Arial" w:hAnsi="Arial" w:eastAsia="Calibri" w:cs="Arial"/>
          <w:sz w:val="20"/>
          <w:szCs w:val="20"/>
        </w:rPr>
      </w:pPr>
      <w:r>
        <w:rPr>
          <w:rFonts w:eastAsia="Calibri" w:cs="Arial" w:ascii="Arial" w:hAnsi="Arial"/>
          <w:sz w:val="20"/>
          <w:szCs w:val="20"/>
        </w:rPr>
        <w:t>Przedstawienia zamiennych rozwiązań na piśmie (dane techniczne, atesty, dopuszczenia do stosowania, uzyskanie akceptacji projektanta).</w:t>
      </w:r>
    </w:p>
    <w:p>
      <w:pPr>
        <w:pStyle w:val="Normal"/>
        <w:spacing w:lineRule="auto" w:line="276"/>
        <w:ind w:firstLine="142"/>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r>
        <w:rPr>
          <w:rFonts w:cs="Arial" w:ascii="Arial" w:hAnsi="Arial"/>
          <w:sz w:val="20"/>
          <w:szCs w:val="20"/>
        </w:rPr>
        <w:t xml:space="preserve"> </w:t>
      </w:r>
      <w:bookmarkStart w:id="31" w:name="_Toc84793612"/>
      <w:r>
        <w:rPr>
          <w:rFonts w:cs="Arial" w:ascii="Arial" w:hAnsi="Arial"/>
          <w:sz w:val="20"/>
          <w:szCs w:val="20"/>
        </w:rPr>
        <w:t>Ogólne wymagania</w:t>
      </w:r>
      <w:bookmarkEnd w:id="31"/>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Urządzenia dostarczane na budowę przez wykonawcę powinny być dopuszczone do obrotu i powszechnego stosowania, posiadać świadectwo jakości, wymagane atesty, karty gwarancyjne, protokoły odbioru technicznego. Dostarczone na miejsce budowy urządzenia należy sprawdzić pod względem kompletności i zgodności z danymi wytwórcy i wymaganiami określonymi w dokumentacji oraz przeprowadzić oględziny stanu. W przypadku stwierdzenia wad lub nasuwających się wątpliwości mogących mieć wpływ na jakość robót, materiały należy przed ich wbudowaniem poddać badaniom określonym przez dozór techniczny. Wszystkie materiały elektryczne należy składować w zamykanych magazynach w warunkach określonych przez producenta dla zachowania gwarancji. Bębny z kablami i przewodami należy przechowywać w miejscach zadaszonych, zabezpieczonych przed opadami atmosferycznymi i bezpośrednim działaniem promieni słonecznych.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32" w:name="_Toc84793613"/>
      <w:r>
        <w:rPr>
          <w:rFonts w:cs="Arial" w:ascii="Arial" w:hAnsi="Arial"/>
          <w:sz w:val="20"/>
          <w:szCs w:val="20"/>
        </w:rPr>
        <w:t>Kable i przewody</w:t>
      </w:r>
      <w:bookmarkEnd w:id="32"/>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 okablowaniu poziomym należy stosować 4-parowe kable symetryczne U/UTP, które charakteryzują się parametrami i jakością niezbędną do prawidłowej pracy systemu.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Kable powinny zawierać 4 pary miedziane o średnicy żyły 0,57 mm. Izolacja wykonana z tworzywa bezhalogenowego nierozprzestrzeniającego płomienia, o ograniczonym wydzielaniu dymu oraz gazów korozyjnych.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Kabel światłowodowy jednomodowy o włóknach G652D w konstrukcji centralnej luźnej tuby wypełnionej żelem.  Kabel powinien posiadać elementy wzmacniające z włókien szklanych oraz powłokę LSHF.</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33" w:name="_Toc84793614"/>
      <w:r>
        <w:rPr>
          <w:rFonts w:cs="Arial" w:ascii="Arial" w:hAnsi="Arial"/>
          <w:sz w:val="20"/>
          <w:szCs w:val="20"/>
        </w:rPr>
        <w:t>Trasy kablowe</w:t>
      </w:r>
      <w:bookmarkEnd w:id="33"/>
      <w:r>
        <w:rPr>
          <w:rFonts w:cs="Arial" w:ascii="Arial" w:hAnsi="Arial"/>
          <w:sz w:val="20"/>
          <w:szCs w:val="20"/>
        </w:rPr>
        <w:t xml:space="preserve">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Przy wykonywaniu tras prowadzenia kabli i przewodów zaleca się stosowanie koryt systemowych i konstrukcji nośnych, stalowych, ocynkowanych ogniowo metodą Sendzimira zgodnie z PN-EN 10142:2003. Koryta kablowe i konstrukcje wsporcze powinny być dostosowane do ilości i ciężaru kabli i przewodów, które są przewidziane dla danej trasy.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Konstrukcje wsporcze powinny być dostosowane do sposobu montażu na obiekcie.</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Listwy oraz rury elektroinstalacyjne wykonane z tworzyw sztucznych z twardego PVC, nierozprzestrzeniającego płomienia, do średnich narażeń mechanicznych i właściwościach izolacyjnych spełniające wymagania PN-IEC 1084. Wielkość ich powinna być dostosowana do ilości i średnic przewodów, które są przewidziane dla danej trasy.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34" w:name="_Toc84793615"/>
      <w:r>
        <w:rPr>
          <w:rFonts w:cs="Arial" w:ascii="Arial" w:hAnsi="Arial"/>
          <w:sz w:val="20"/>
          <w:szCs w:val="20"/>
        </w:rPr>
        <w:t>Osprzęt instalacyjny</w:t>
      </w:r>
      <w:bookmarkEnd w:id="34"/>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Osprzęt sieci strukturalnej powinien spełniać wymagania kat 6a, zgodnie ze standardem europejskiej normy EN50173, ISO/ICE 11801 oraz norm zawartych w punkcie 9 niniejszej Specyfikacji Technicznej. Osprzęt powinien być dostosowany do warunków środowiskowych, w których zostanie zamontowany, tj. temperatury otoczenia oraz posiadać odpowiednie zabezpieczenie przed przedostawaniem się pyłu. </w:t>
      </w:r>
    </w:p>
    <w:p>
      <w:pPr>
        <w:pStyle w:val="Nagwek2"/>
        <w:ind w:left="576" w:hanging="434"/>
        <w:rPr>
          <w:rFonts w:ascii="Arial" w:hAnsi="Arial" w:cs="Arial"/>
          <w:sz w:val="20"/>
          <w:szCs w:val="20"/>
        </w:rPr>
      </w:pPr>
      <w:bookmarkStart w:id="35" w:name="_Toc84793616"/>
      <w:r>
        <w:rPr>
          <w:rFonts w:cs="Arial" w:ascii="Arial" w:hAnsi="Arial"/>
          <w:sz w:val="20"/>
          <w:szCs w:val="20"/>
        </w:rPr>
        <w:t>Wykaz materiałów</w:t>
      </w:r>
      <w:bookmarkEnd w:id="35"/>
    </w:p>
    <w:p>
      <w:pPr>
        <w:pStyle w:val="Normal"/>
        <w:rPr>
          <w:rFonts w:ascii="Arial" w:hAnsi="Arial" w:cs="Arial"/>
          <w:sz w:val="20"/>
          <w:szCs w:val="20"/>
        </w:rPr>
      </w:pPr>
      <w:r>
        <w:rPr/>
      </w:r>
    </w:p>
    <w:tbl>
      <w:tblPr>
        <w:tblW w:w="9071" w:type="dxa"/>
        <w:jc w:val="center"/>
        <w:tblInd w:w="0" w:type="dxa"/>
        <w:tblLayout w:type="fixed"/>
        <w:tblCellMar>
          <w:top w:w="0" w:type="dxa"/>
          <w:left w:w="71" w:type="dxa"/>
          <w:bottom w:w="0" w:type="dxa"/>
          <w:right w:w="71" w:type="dxa"/>
        </w:tblCellMar>
        <w:tblLook w:firstRow="0" w:noVBand="0" w:lastRow="0" w:firstColumn="0" w:lastColumn="0" w:noHBand="0" w:val="0000"/>
      </w:tblPr>
      <w:tblGrid>
        <w:gridCol w:w="693"/>
        <w:gridCol w:w="4960"/>
        <w:gridCol w:w="967"/>
        <w:gridCol w:w="1052"/>
        <w:gridCol w:w="1399"/>
      </w:tblGrid>
      <w:tr>
        <w:trPr>
          <w:tblHeader w:val="true"/>
          <w:trHeight w:val="340" w:hRule="atLeast"/>
          <w:cantSplit w:val="true"/>
        </w:trPr>
        <w:tc>
          <w:tcPr>
            <w:tcW w:w="693" w:type="dxa"/>
            <w:tcBorders>
              <w:top w:val="single" w:sz="12" w:space="0" w:color="000000"/>
              <w:left w:val="single" w:sz="12" w:space="0" w:color="000000"/>
              <w:right w:val="single" w:sz="4" w:space="0" w:color="000000"/>
            </w:tcBorders>
            <w:shd w:color="000000" w:fill="FFFFFF" w:val="pct10"/>
            <w:vAlign w:val="center"/>
          </w:tcPr>
          <w:p>
            <w:pPr>
              <w:pStyle w:val="Normal"/>
              <w:widowControl w:val="false"/>
              <w:spacing w:before="60" w:after="60"/>
              <w:jc w:val="center"/>
              <w:rPr>
                <w:rFonts w:ascii="Arial" w:hAnsi="Arial" w:cs="Arial"/>
                <w:b/>
                <w:b/>
                <w:sz w:val="20"/>
                <w:szCs w:val="20"/>
              </w:rPr>
            </w:pPr>
            <w:r>
              <w:rPr>
                <w:rFonts w:cs="Arial" w:ascii="Arial" w:hAnsi="Arial"/>
                <w:b/>
                <w:sz w:val="20"/>
                <w:szCs w:val="20"/>
              </w:rPr>
              <w:t>L.p.</w:t>
            </w:r>
          </w:p>
        </w:tc>
        <w:tc>
          <w:tcPr>
            <w:tcW w:w="4960" w:type="dxa"/>
            <w:tcBorders>
              <w:top w:val="single" w:sz="12" w:space="0" w:color="000000"/>
              <w:left w:val="single" w:sz="4" w:space="0" w:color="000000"/>
              <w:right w:val="single" w:sz="4" w:space="0" w:color="000000"/>
            </w:tcBorders>
            <w:shd w:color="000000" w:fill="FFFFFF" w:val="pct10"/>
            <w:vAlign w:val="center"/>
          </w:tcPr>
          <w:p>
            <w:pPr>
              <w:pStyle w:val="Normal"/>
              <w:widowControl w:val="false"/>
              <w:spacing w:before="60" w:after="60"/>
              <w:jc w:val="center"/>
              <w:rPr>
                <w:rFonts w:ascii="Arial" w:hAnsi="Arial" w:cs="Arial"/>
                <w:b/>
                <w:b/>
                <w:sz w:val="20"/>
                <w:szCs w:val="20"/>
              </w:rPr>
            </w:pPr>
            <w:r>
              <w:rPr>
                <w:rFonts w:cs="Arial" w:ascii="Arial" w:hAnsi="Arial"/>
                <w:b/>
                <w:sz w:val="20"/>
                <w:szCs w:val="20"/>
              </w:rPr>
              <w:t>Opis urządzenia / materiału</w:t>
            </w:r>
          </w:p>
        </w:tc>
        <w:tc>
          <w:tcPr>
            <w:tcW w:w="967" w:type="dxa"/>
            <w:tcBorders>
              <w:top w:val="single" w:sz="12" w:space="0" w:color="000000"/>
              <w:left w:val="single" w:sz="4" w:space="0" w:color="000000"/>
              <w:right w:val="single" w:sz="4" w:space="0" w:color="000000"/>
            </w:tcBorders>
            <w:shd w:color="000000" w:fill="FFFFFF" w:val="pct10"/>
            <w:vAlign w:val="center"/>
          </w:tcPr>
          <w:p>
            <w:pPr>
              <w:pStyle w:val="Normal"/>
              <w:widowControl w:val="false"/>
              <w:spacing w:before="60" w:after="60"/>
              <w:jc w:val="center"/>
              <w:rPr>
                <w:rFonts w:ascii="Arial" w:hAnsi="Arial" w:cs="Arial"/>
                <w:b/>
                <w:b/>
                <w:sz w:val="20"/>
                <w:szCs w:val="20"/>
              </w:rPr>
            </w:pPr>
            <w:r>
              <w:rPr>
                <w:rFonts w:cs="Arial" w:ascii="Arial" w:hAnsi="Arial"/>
                <w:b/>
                <w:sz w:val="20"/>
                <w:szCs w:val="20"/>
              </w:rPr>
              <w:t>Jedn.</w:t>
              <w:br/>
              <w:t>miary</w:t>
            </w:r>
          </w:p>
        </w:tc>
        <w:tc>
          <w:tcPr>
            <w:tcW w:w="1052" w:type="dxa"/>
            <w:tcBorders>
              <w:top w:val="single" w:sz="12" w:space="0" w:color="000000"/>
              <w:left w:val="single" w:sz="4" w:space="0" w:color="000000"/>
              <w:right w:val="single" w:sz="4" w:space="0" w:color="000000"/>
            </w:tcBorders>
            <w:shd w:color="000000" w:fill="FFFFFF" w:val="pct10"/>
            <w:vAlign w:val="center"/>
          </w:tcPr>
          <w:p>
            <w:pPr>
              <w:pStyle w:val="Normal"/>
              <w:widowControl w:val="false"/>
              <w:spacing w:before="60" w:after="60"/>
              <w:jc w:val="center"/>
              <w:rPr>
                <w:rFonts w:ascii="Arial" w:hAnsi="Arial" w:cs="Arial"/>
                <w:b/>
                <w:b/>
                <w:sz w:val="20"/>
                <w:szCs w:val="20"/>
              </w:rPr>
            </w:pPr>
            <w:r>
              <w:rPr>
                <w:rFonts w:cs="Arial" w:ascii="Arial" w:hAnsi="Arial"/>
                <w:b/>
                <w:sz w:val="20"/>
                <w:szCs w:val="20"/>
              </w:rPr>
              <w:t>Liczba</w:t>
              <w:br/>
              <w:t>jedn.</w:t>
            </w:r>
          </w:p>
        </w:tc>
        <w:tc>
          <w:tcPr>
            <w:tcW w:w="1399" w:type="dxa"/>
            <w:tcBorders>
              <w:top w:val="single" w:sz="12" w:space="0" w:color="000000"/>
              <w:left w:val="single" w:sz="4" w:space="0" w:color="000000"/>
              <w:right w:val="single" w:sz="12" w:space="0" w:color="000000"/>
            </w:tcBorders>
            <w:shd w:color="000000" w:fill="FFFFFF" w:val="pct10"/>
            <w:vAlign w:val="center"/>
          </w:tcPr>
          <w:p>
            <w:pPr>
              <w:pStyle w:val="Normal"/>
              <w:widowControl w:val="false"/>
              <w:spacing w:before="60" w:after="60"/>
              <w:jc w:val="center"/>
              <w:rPr>
                <w:rFonts w:ascii="Arial" w:hAnsi="Arial" w:cs="Arial"/>
                <w:b/>
                <w:b/>
                <w:sz w:val="20"/>
                <w:szCs w:val="20"/>
              </w:rPr>
            </w:pPr>
            <w:r>
              <w:rPr>
                <w:rFonts w:cs="Arial" w:ascii="Arial" w:hAnsi="Arial"/>
                <w:b/>
                <w:sz w:val="20"/>
                <w:szCs w:val="20"/>
              </w:rPr>
              <w:t>Uwagi</w:t>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color w:val="000000"/>
                <w:sz w:val="20"/>
                <w:szCs w:val="20"/>
              </w:rPr>
              <w:t>Szafa serwerowa rack 19” 42U 800x800</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lang w:val="en-US"/>
              </w:rPr>
              <w:br/>
            </w: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br/>
              <w:t>2</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Szafa rack 19" 15U 600x600, stojąca</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b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br/>
              <w:t>1</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Panel wentylacyjny z termostatem</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b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br/>
              <w:t>2</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Listwa zasilająca rack 19” 9 gniazd</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b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br/>
              <w:t>5</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Arial" w:hAnsi="Arial" w:cs="Arial"/>
                <w:sz w:val="20"/>
                <w:szCs w:val="20"/>
              </w:rPr>
            </w:pPr>
            <w:r>
              <w:rPr>
                <w:rFonts w:cs="Arial" w:ascii="Arial" w:hAnsi="Arial"/>
                <w:sz w:val="20"/>
                <w:szCs w:val="20"/>
              </w:rPr>
              <w:t>Patchpanel miedziany kat 6a UTP 24xRJ45</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Arial" w:hAnsi="Arial" w:cs="Arial"/>
                <w:sz w:val="20"/>
                <w:szCs w:val="20"/>
              </w:rPr>
            </w:pPr>
            <w:r>
              <w:rPr>
                <w:rFonts w:cs="Arial" w:ascii="Arial" w:hAnsi="Arial"/>
                <w:sz w:val="20"/>
                <w:szCs w:val="20"/>
              </w:rPr>
              <w:b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Arial" w:hAnsi="Arial" w:cs="Arial"/>
                <w:sz w:val="20"/>
                <w:szCs w:val="20"/>
              </w:rPr>
            </w:pPr>
            <w:r>
              <w:rPr>
                <w:rFonts w:cs="Arial" w:ascii="Arial" w:hAnsi="Arial"/>
                <w:sz w:val="20"/>
                <w:szCs w:val="20"/>
              </w:rPr>
              <w:t>10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Arial" w:hAnsi="Arial" w:cs="Arial"/>
                <w:sz w:val="20"/>
                <w:szCs w:val="20"/>
              </w:rPr>
            </w:pPr>
            <w:r>
              <w:rPr>
                <w:rFonts w:cs="Arial" w:ascii="Arial" w:hAnsi="Arial"/>
                <w:sz w:val="20"/>
                <w:szCs w:val="20"/>
              </w:rPr>
              <w:t>Przełącznica światłowodowa 1U z 12 adapterami SC/APC</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jc w:val="center"/>
              <w:rPr>
                <w:rFonts w:ascii="Arial" w:hAnsi="Arial" w:cs="Arial"/>
                <w:sz w:val="20"/>
                <w:szCs w:val="20"/>
              </w:rPr>
            </w:pPr>
            <w:r>
              <w:rPr>
                <w:rFonts w:cs="Arial" w:ascii="Arial" w:hAnsi="Arial"/>
                <w:sz w:val="20"/>
                <w:szCs w:val="20"/>
              </w:rPr>
              <w:t>2</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Organizer poziomy 1U</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18</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Moduł 1xRJ45</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230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color w:val="000000"/>
                <w:sz w:val="20"/>
                <w:szCs w:val="20"/>
              </w:rPr>
              <w:t>Adapter modułów keystone podwójny mosaic 45</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102</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Adapter modułów keystone pojedyńczy mosaic 45</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26</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Gniazdo natynkowe</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26</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Gniazdo HDMI podwójne</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3</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Kabel U/UTP kat.6A LSOH 500m</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21</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Kabel światłowodowy jednomodowy 12J 9/125</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m.</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100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Kabel HDMI 20m</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6</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Patchcord LAN U/UTP kat.6 dł. 1 m</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100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sz w:val="20"/>
                <w:szCs w:val="20"/>
              </w:rPr>
            </w:pPr>
            <w:r>
              <w:rPr>
                <w:rFonts w:cs="Arial" w:ascii="Arial" w:hAnsi="Arial"/>
                <w:sz w:val="20"/>
                <w:szCs w:val="20"/>
              </w:rPr>
              <w:t>Patchcord LAN U/UTP kat.6 dł. 2 m</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130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Default"/>
              <w:widowControl w:val="false"/>
              <w:rPr>
                <w:color w:val="auto"/>
                <w:sz w:val="20"/>
                <w:szCs w:val="20"/>
              </w:rPr>
            </w:pPr>
            <w:r>
              <w:rPr>
                <w:sz w:val="20"/>
                <w:szCs w:val="20"/>
              </w:rPr>
              <w:t>Kamera zewnętrzne stałopozycyjne typu „Bullet 5MP</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7</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Default"/>
              <w:widowControl w:val="false"/>
              <w:rPr>
                <w:sz w:val="20"/>
                <w:szCs w:val="20"/>
              </w:rPr>
            </w:pPr>
            <w:r>
              <w:rPr>
                <w:sz w:val="20"/>
                <w:szCs w:val="20"/>
              </w:rPr>
              <w:t>Kamery wewnętrze kopułkowe typu „dome” 5MP</w:t>
            </w:r>
          </w:p>
        </w:tc>
        <w:tc>
          <w:tcPr>
            <w:tcW w:w="9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tcPr>
          <w:p>
            <w:pPr>
              <w:pStyle w:val="Normal"/>
              <w:widowControl w:val="false"/>
              <w:spacing w:before="40" w:after="40"/>
              <w:jc w:val="center"/>
              <w:rPr>
                <w:rFonts w:ascii="Arial" w:hAnsi="Arial" w:cs="Arial"/>
                <w:sz w:val="20"/>
                <w:szCs w:val="20"/>
              </w:rPr>
            </w:pPr>
            <w:r>
              <w:rPr>
                <w:rFonts w:cs="Arial" w:ascii="Arial" w:hAnsi="Arial"/>
                <w:sz w:val="20"/>
                <w:szCs w:val="20"/>
              </w:rPr>
              <w:t>17</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Rejestrator 32 Kanałowy IP</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Dysk twardy 6 TB</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4</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Centrala telefoniczna (call menager, getway, switch)</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kpl.</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Stacja DECT IP</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12</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Słuchawka DECT IP</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63</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Telefon systemowy IP</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Koryto kablowe 100x50 gr.</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m.</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210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Koryto kablowe 50x50</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m.</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310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Koryto kablowe 200x100</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m.</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15</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Wieszak ścienno sufitowy 100</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140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Wieszak ścienno sufitowy 50</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206</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Wieszak sufitowy 200</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szt.</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10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top w:val="single" w:sz="4" w:space="0" w:color="000000"/>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 xml:space="preserve">Rura karbowana peszel 20mm z pilotem </w:t>
            </w:r>
          </w:p>
        </w:tc>
        <w:tc>
          <w:tcPr>
            <w:tcW w:w="9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m</w:t>
            </w:r>
          </w:p>
        </w:tc>
        <w:tc>
          <w:tcPr>
            <w:tcW w:w="1052" w:type="dxa"/>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t>320</w:t>
            </w:r>
          </w:p>
        </w:tc>
        <w:tc>
          <w:tcPr>
            <w:tcW w:w="1399" w:type="dxa"/>
            <w:tcBorders>
              <w:top w:val="single" w:sz="4" w:space="0" w:color="000000"/>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color w:val="FF0000"/>
                <w:sz w:val="20"/>
                <w:szCs w:val="20"/>
              </w:rPr>
            </w:pPr>
            <w:r>
              <w:rPr>
                <w:rFonts w:cs="Arial" w:ascii="Arial" w:hAnsi="Arial"/>
                <w:color w:val="FF0000"/>
                <w:sz w:val="20"/>
                <w:szCs w:val="20"/>
              </w:rPr>
            </w:r>
          </w:p>
        </w:tc>
      </w:tr>
      <w:tr>
        <w:trPr>
          <w:cantSplit w:val="true"/>
        </w:trPr>
        <w:tc>
          <w:tcPr>
            <w:tcW w:w="693" w:type="dxa"/>
            <w:tcBorders>
              <w:left w:val="single" w:sz="12" w:space="0" w:color="000000"/>
              <w:bottom w:val="single" w:sz="4" w:space="0" w:color="000000"/>
              <w:right w:val="single" w:sz="4" w:space="0" w:color="000000"/>
            </w:tcBorders>
            <w:vAlign w:val="center"/>
          </w:tcPr>
          <w:p>
            <w:pPr>
              <w:pStyle w:val="Normal"/>
              <w:widowControl w:val="false"/>
              <w:numPr>
                <w:ilvl w:val="0"/>
                <w:numId w:val="9"/>
              </w:numPr>
              <w:suppressAutoHyphens w:val="false"/>
              <w:spacing w:before="40" w:after="40"/>
              <w:jc w:val="center"/>
              <w:rPr>
                <w:rFonts w:ascii="Arial" w:hAnsi="Arial" w:cs="Arial"/>
                <w:sz w:val="20"/>
                <w:szCs w:val="20"/>
              </w:rPr>
            </w:pPr>
            <w:r>
              <w:rPr>
                <w:rFonts w:cs="Arial" w:ascii="Arial" w:hAnsi="Arial"/>
                <w:sz w:val="20"/>
                <w:szCs w:val="20"/>
              </w:rPr>
            </w:r>
          </w:p>
        </w:tc>
        <w:tc>
          <w:tcPr>
            <w:tcW w:w="4960" w:type="dxa"/>
            <w:tcBorders>
              <w:left w:val="single" w:sz="4" w:space="0" w:color="000000"/>
              <w:bottom w:val="single" w:sz="4" w:space="0" w:color="000000"/>
              <w:right w:val="single" w:sz="4" w:space="0" w:color="000000"/>
            </w:tcBorders>
            <w:vAlign w:val="center"/>
          </w:tcPr>
          <w:p>
            <w:pPr>
              <w:pStyle w:val="Normal"/>
              <w:widowControl w:val="false"/>
              <w:spacing w:before="40" w:after="40"/>
              <w:rPr>
                <w:rFonts w:ascii="Arial" w:hAnsi="Arial" w:cs="Arial"/>
                <w:color w:val="000000"/>
                <w:sz w:val="20"/>
                <w:szCs w:val="20"/>
              </w:rPr>
            </w:pPr>
            <w:r>
              <w:rPr>
                <w:rFonts w:cs="Arial" w:ascii="Arial" w:hAnsi="Arial"/>
                <w:color w:val="000000"/>
                <w:sz w:val="20"/>
                <w:szCs w:val="20"/>
              </w:rPr>
              <w:t>drobne materiały instalacyjne i montażowe</w:t>
            </w:r>
          </w:p>
        </w:tc>
        <w:tc>
          <w:tcPr>
            <w:tcW w:w="967" w:type="dxa"/>
            <w:tcBorders>
              <w:left w:val="single" w:sz="4" w:space="0" w:color="000000"/>
              <w:bottom w:val="single" w:sz="4" w:space="0" w:color="000000"/>
              <w:right w:val="single" w:sz="4"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c>
          <w:tcPr>
            <w:tcW w:w="1052" w:type="dxa"/>
            <w:tcBorders>
              <w:left w:val="single" w:sz="4" w:space="0" w:color="000000"/>
              <w:bottom w:val="single" w:sz="4" w:space="0" w:color="000000"/>
              <w:right w:val="single" w:sz="6"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sz w:val="20"/>
                <w:szCs w:val="20"/>
              </w:rPr>
            </w:r>
          </w:p>
        </w:tc>
        <w:tc>
          <w:tcPr>
            <w:tcW w:w="1399" w:type="dxa"/>
            <w:tcBorders>
              <w:left w:val="single" w:sz="6" w:space="0" w:color="000000"/>
              <w:bottom w:val="single" w:sz="4" w:space="0" w:color="000000"/>
              <w:right w:val="single" w:sz="12" w:space="0" w:color="000000"/>
            </w:tcBorders>
            <w:vAlign w:val="center"/>
          </w:tcPr>
          <w:p>
            <w:pPr>
              <w:pStyle w:val="Normal"/>
              <w:widowControl w:val="false"/>
              <w:spacing w:before="40" w:after="40"/>
              <w:jc w:val="center"/>
              <w:rPr>
                <w:rFonts w:ascii="Arial" w:hAnsi="Arial" w:cs="Arial"/>
                <w:sz w:val="20"/>
                <w:szCs w:val="20"/>
              </w:rPr>
            </w:pPr>
            <w:r>
              <w:rPr>
                <w:rFonts w:cs="Arial" w:ascii="Arial" w:hAnsi="Arial"/>
                <w:color w:val="000000"/>
                <w:sz w:val="20"/>
                <w:szCs w:val="20"/>
              </w:rPr>
              <w:t>według odpowiednich  normatywów i potrzeb</w:t>
            </w:r>
          </w:p>
        </w:tc>
      </w:tr>
    </w:tbl>
    <w:p>
      <w:pPr>
        <w:pStyle w:val="Nagwek2"/>
        <w:ind w:left="576" w:hanging="434"/>
        <w:rPr>
          <w:rFonts w:ascii="Arial" w:hAnsi="Arial" w:cs="Arial"/>
          <w:sz w:val="20"/>
          <w:szCs w:val="20"/>
        </w:rPr>
      </w:pPr>
      <w:bookmarkStart w:id="36" w:name="_Toc84793617"/>
      <w:r>
        <w:rPr>
          <w:rFonts w:cs="Arial" w:ascii="Arial" w:hAnsi="Arial"/>
          <w:sz w:val="20"/>
          <w:szCs w:val="20"/>
        </w:rPr>
        <w:t>Odbiory materiałów na budowie</w:t>
      </w:r>
      <w:bookmarkEnd w:id="36"/>
    </w:p>
    <w:p>
      <w:pPr>
        <w:pStyle w:val="Normal1"/>
        <w:ind w:left="142" w:hanging="0"/>
        <w:jc w:val="both"/>
        <w:rPr>
          <w:rFonts w:ascii="Arial" w:hAnsi="Arial" w:cs="Arial"/>
        </w:rPr>
      </w:pPr>
      <w:r>
        <w:rPr>
          <w:rFonts w:cs="Arial" w:ascii="Arial" w:hAnsi="Arial"/>
        </w:rPr>
        <w:t>Materiały na budowę należy dostarczyć łącznie ze świadectwami jakości, kartami gwarancyjnymi i protokołami odbioru technicznego,</w:t>
      </w:r>
    </w:p>
    <w:p>
      <w:pPr>
        <w:pStyle w:val="Normal1"/>
        <w:ind w:left="142" w:hanging="0"/>
        <w:jc w:val="both"/>
        <w:rPr>
          <w:rFonts w:ascii="Arial" w:hAnsi="Arial" w:cs="Arial"/>
        </w:rPr>
      </w:pPr>
      <w:r>
        <w:rPr>
          <w:rFonts w:cs="Arial" w:ascii="Arial" w:hAnsi="Arial"/>
        </w:rPr>
        <w:t>Dostarczone na miejsce budowy materiały należy sprawdzić pod względem kompletności i zgodności z danymi producenta.</w:t>
      </w:r>
    </w:p>
    <w:p>
      <w:pPr>
        <w:pStyle w:val="Normal1"/>
        <w:ind w:left="142" w:hanging="0"/>
        <w:jc w:val="both"/>
        <w:rPr>
          <w:rFonts w:ascii="Arial" w:hAnsi="Arial" w:cs="Arial"/>
        </w:rPr>
      </w:pPr>
      <w:r>
        <w:rPr>
          <w:rFonts w:cs="Arial" w:ascii="Arial" w:hAnsi="Arial"/>
        </w:rPr>
        <w:t>W razie stwierdzenia wad lub wystąpienia wątpliwości co do jakości materiałów należy przed ich wbudowaniem poddać określonym przez nadzór techniczny robót,</w:t>
      </w:r>
    </w:p>
    <w:p>
      <w:pPr>
        <w:pStyle w:val="Normal1"/>
        <w:ind w:left="142" w:hanging="0"/>
        <w:jc w:val="both"/>
        <w:rPr>
          <w:rFonts w:ascii="Arial" w:hAnsi="Arial" w:cs="Arial"/>
        </w:rPr>
      </w:pPr>
      <w:r>
        <w:rPr>
          <w:rFonts w:cs="Arial" w:ascii="Arial" w:hAnsi="Arial"/>
        </w:rPr>
        <w:t>Materiały nie spełniające powyższych wymagań nie mogą być zastosowane</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37" w:name="_Toc84793618"/>
      <w:r>
        <w:rPr>
          <w:rFonts w:cs="Arial" w:ascii="Arial" w:hAnsi="Arial"/>
          <w:sz w:val="20"/>
          <w:szCs w:val="20"/>
        </w:rPr>
        <w:t>Składowanie materiałów na budowie</w:t>
      </w:r>
      <w:bookmarkEnd w:id="37"/>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Dostawa materiałów przeznaczonych do robót telekomunikacyjnych powinna nastąpić dopiero po odpowiednim przygotowaniu pomieszczeń magazynowych i składowisk na placu budowy. Jeśli jest to konieczne ze względu na rodzaj materiałów, pomieszczenia magazynowe powinny być zamykane, powinny także zabezpieczać materiały od zewnętrznych wpływów atmosferycznych, a w razie potrzeby umożliwiać utrzymanie wewnątrz odpowiedniej temperatury i wilgotności.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Teren składowiska powinien być odpowiednio oświetlony i stosownie do potrzeb ogrodzony.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Masa składowanych materiałów nie powinna przekraczać granic wytrzymałości podłoża lub danych części budynku. Dopuszczalne obciążenia (podłoża, półek itp.) powinny być podane w każdym pomieszczeniu za pomocą widocznego, czytelnego napisu, umieszczonego na tablicy.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Składowanie materiałów i urządzeń powinno odbywać się w warunkach zapobiegających zniszczeniu, uszkodzeniu lub pogorszeniu się ich właściwości technicznych (jakości) na skutek wpływów atmosferycznych lub czynników fizykochemicznych. Należy zachować wymagania wynikające ze specjalnych właściwości materiałów oraz wymagania w zakresie bezpieczeństwa przeciwpożarowego.</w:t>
      </w:r>
    </w:p>
    <w:p>
      <w:pPr>
        <w:pStyle w:val="Nagwek1"/>
        <w:numPr>
          <w:ilvl w:val="0"/>
          <w:numId w:val="0"/>
        </w:numPr>
        <w:ind w:left="432" w:hanging="0"/>
        <w:rPr>
          <w:rFonts w:ascii="Arial" w:hAnsi="Arial" w:cs="Arial"/>
          <w:sz w:val="20"/>
          <w:szCs w:val="20"/>
        </w:rPr>
      </w:pPr>
      <w:r>
        <w:rPr>
          <w:rFonts w:cs="Arial" w:ascii="Arial" w:hAnsi="Arial"/>
          <w:sz w:val="20"/>
          <w:szCs w:val="20"/>
        </w:rPr>
      </w:r>
    </w:p>
    <w:p>
      <w:pPr>
        <w:pStyle w:val="Nagwek1"/>
        <w:ind w:left="432" w:hanging="290"/>
        <w:rPr>
          <w:rFonts w:ascii="Arial" w:hAnsi="Arial" w:cs="Arial"/>
          <w:sz w:val="20"/>
          <w:szCs w:val="20"/>
        </w:rPr>
      </w:pPr>
      <w:bookmarkStart w:id="38" w:name="_Toc84793619"/>
      <w:r>
        <w:rPr>
          <w:rFonts w:cs="Arial" w:ascii="Arial" w:hAnsi="Arial"/>
          <w:sz w:val="20"/>
          <w:szCs w:val="20"/>
        </w:rPr>
        <w:t>Sprzęt</w:t>
      </w:r>
      <w:bookmarkEnd w:id="38"/>
    </w:p>
    <w:p>
      <w:pPr>
        <w:pStyle w:val="Nagwek2"/>
        <w:ind w:left="576" w:hanging="434"/>
        <w:rPr>
          <w:rFonts w:ascii="Arial" w:hAnsi="Arial" w:cs="Arial"/>
          <w:sz w:val="20"/>
          <w:szCs w:val="20"/>
        </w:rPr>
      </w:pPr>
      <w:bookmarkStart w:id="39" w:name="_Toc84793620"/>
      <w:r>
        <w:rPr>
          <w:rFonts w:cs="Arial" w:ascii="Arial" w:hAnsi="Arial"/>
          <w:sz w:val="20"/>
          <w:szCs w:val="20"/>
        </w:rPr>
        <w:t>Ogólne wymagania dotyczące sprzętu</w:t>
      </w:r>
      <w:bookmarkEnd w:id="39"/>
      <w:r>
        <w:rPr>
          <w:rFonts w:cs="Arial" w:ascii="Arial" w:hAnsi="Arial"/>
          <w:sz w:val="20"/>
          <w:szCs w:val="20"/>
        </w:rPr>
        <w:t xml:space="preserve">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Wykonawca jest zobowiązany do używania jedynie takiego sprzętu, który nie spowoduje niekorzystnego wpływu na jakość wykonanych robót, zarówno w miejscu tych robót, jak też przy wykonywaniu czynności pomocniczych oraz w czasie transportu, załadunku i wyładunku materiałów, sprzętu itp.</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Sprzęt używany przez Wykonawcę powinien uzyskać akceptację Inspektora. Liczba i wydajność sprzętu powinna gwarantować wykonanie robót zgodnie z zasadami określonymi w dokumentacji projektowej w terminie przewidzianym kontraktem.</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40" w:name="_Toc84793621"/>
      <w:r>
        <w:rPr>
          <w:rFonts w:cs="Arial" w:ascii="Arial" w:hAnsi="Arial"/>
          <w:sz w:val="20"/>
          <w:szCs w:val="20"/>
        </w:rPr>
        <w:t>Sprzęt do wykonania zakresu prac niniejszej specyfikacji</w:t>
      </w:r>
      <w:bookmarkEnd w:id="40"/>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Wykonawca przystępujący do zakresu prac, który określony został w punkcie 1.1 winien wykazywać się możliwością korzystania z następujących maszyn i sprzętu gwarantujących właściwą jakość robót:</w:t>
      </w:r>
    </w:p>
    <w:p>
      <w:pPr>
        <w:pStyle w:val="ListParagraph"/>
        <w:numPr>
          <w:ilvl w:val="0"/>
          <w:numId w:val="10"/>
        </w:numPr>
        <w:spacing w:lineRule="auto" w:line="276"/>
        <w:rPr>
          <w:rFonts w:ascii="Arial" w:hAnsi="Arial" w:eastAsia="Calibri" w:cs="Arial"/>
          <w:sz w:val="20"/>
          <w:szCs w:val="20"/>
        </w:rPr>
      </w:pPr>
      <w:r>
        <w:rPr>
          <w:rFonts w:eastAsia="Calibri" w:cs="Arial" w:ascii="Arial" w:hAnsi="Arial"/>
          <w:sz w:val="20"/>
          <w:szCs w:val="20"/>
        </w:rPr>
        <w:t>samochody dostawcze do 0,9t i 3,5t</w:t>
      </w:r>
    </w:p>
    <w:p>
      <w:pPr>
        <w:pStyle w:val="ListParagraph"/>
        <w:numPr>
          <w:ilvl w:val="0"/>
          <w:numId w:val="10"/>
        </w:numPr>
        <w:spacing w:lineRule="auto" w:line="276"/>
        <w:rPr>
          <w:rFonts w:ascii="Arial" w:hAnsi="Arial" w:eastAsia="Calibri" w:cs="Arial"/>
          <w:sz w:val="20"/>
          <w:szCs w:val="20"/>
        </w:rPr>
      </w:pPr>
      <w:r>
        <w:rPr>
          <w:rFonts w:eastAsia="Calibri" w:cs="Arial" w:ascii="Arial" w:hAnsi="Arial"/>
          <w:sz w:val="20"/>
          <w:szCs w:val="20"/>
        </w:rPr>
        <w:t>wiertarki,</w:t>
      </w:r>
    </w:p>
    <w:p>
      <w:pPr>
        <w:pStyle w:val="ListParagraph"/>
        <w:numPr>
          <w:ilvl w:val="0"/>
          <w:numId w:val="10"/>
        </w:numPr>
        <w:spacing w:lineRule="auto" w:line="276"/>
        <w:rPr>
          <w:rFonts w:ascii="Arial" w:hAnsi="Arial" w:eastAsia="Calibri" w:cs="Arial"/>
          <w:sz w:val="20"/>
          <w:szCs w:val="20"/>
        </w:rPr>
      </w:pPr>
      <w:r>
        <w:rPr>
          <w:rFonts w:eastAsia="Calibri" w:cs="Arial" w:ascii="Arial" w:hAnsi="Arial"/>
          <w:sz w:val="20"/>
          <w:szCs w:val="20"/>
        </w:rPr>
        <w:t>bruzdownice,</w:t>
      </w:r>
    </w:p>
    <w:p>
      <w:pPr>
        <w:pStyle w:val="ListParagraph"/>
        <w:numPr>
          <w:ilvl w:val="0"/>
          <w:numId w:val="10"/>
        </w:numPr>
        <w:spacing w:lineRule="auto" w:line="276"/>
        <w:rPr>
          <w:rFonts w:ascii="Arial" w:hAnsi="Arial" w:eastAsia="Calibri" w:cs="Arial"/>
          <w:sz w:val="20"/>
          <w:szCs w:val="20"/>
        </w:rPr>
      </w:pPr>
      <w:r>
        <w:rPr>
          <w:rFonts w:eastAsia="Calibri" w:cs="Arial" w:ascii="Arial" w:hAnsi="Arial"/>
          <w:sz w:val="20"/>
          <w:szCs w:val="20"/>
        </w:rPr>
        <w:t>szlifierki kątowe,</w:t>
      </w:r>
    </w:p>
    <w:p>
      <w:pPr>
        <w:pStyle w:val="ListParagraph"/>
        <w:numPr>
          <w:ilvl w:val="0"/>
          <w:numId w:val="10"/>
        </w:numPr>
        <w:spacing w:lineRule="auto" w:line="276"/>
        <w:rPr>
          <w:rFonts w:ascii="Arial" w:hAnsi="Arial" w:eastAsia="Calibri" w:cs="Arial"/>
          <w:sz w:val="20"/>
          <w:szCs w:val="20"/>
        </w:rPr>
      </w:pPr>
      <w:r>
        <w:rPr>
          <w:rFonts w:eastAsia="Calibri" w:cs="Arial" w:ascii="Arial" w:hAnsi="Arial"/>
          <w:sz w:val="20"/>
          <w:szCs w:val="20"/>
        </w:rPr>
        <w:t>rusztowania lekkie przesuwne,</w:t>
      </w:r>
    </w:p>
    <w:p>
      <w:pPr>
        <w:pStyle w:val="ListParagraph"/>
        <w:numPr>
          <w:ilvl w:val="0"/>
          <w:numId w:val="10"/>
        </w:numPr>
        <w:spacing w:lineRule="auto" w:line="276"/>
        <w:rPr>
          <w:rFonts w:ascii="Arial" w:hAnsi="Arial" w:eastAsia="Calibri" w:cs="Arial"/>
          <w:sz w:val="20"/>
          <w:szCs w:val="20"/>
        </w:rPr>
      </w:pPr>
      <w:r>
        <w:rPr>
          <w:rFonts w:eastAsia="Calibri" w:cs="Arial" w:ascii="Arial" w:hAnsi="Arial"/>
          <w:sz w:val="20"/>
          <w:szCs w:val="20"/>
        </w:rPr>
        <w:t>praski do kabli</w:t>
      </w:r>
    </w:p>
    <w:p>
      <w:pPr>
        <w:pStyle w:val="ListParagraph"/>
        <w:numPr>
          <w:ilvl w:val="0"/>
          <w:numId w:val="10"/>
        </w:numPr>
        <w:spacing w:lineRule="auto" w:line="276"/>
        <w:rPr>
          <w:rFonts w:ascii="Arial" w:hAnsi="Arial" w:eastAsia="Calibri" w:cs="Arial"/>
          <w:sz w:val="20"/>
          <w:szCs w:val="20"/>
        </w:rPr>
      </w:pPr>
      <w:r>
        <w:rPr>
          <w:rFonts w:eastAsia="Calibri" w:cs="Arial" w:ascii="Arial" w:hAnsi="Arial"/>
          <w:sz w:val="20"/>
          <w:szCs w:val="20"/>
        </w:rPr>
        <w:t>spawarka światłowodowa</w:t>
      </w:r>
    </w:p>
    <w:p>
      <w:pPr>
        <w:pStyle w:val="ListParagraph"/>
        <w:numPr>
          <w:ilvl w:val="0"/>
          <w:numId w:val="10"/>
        </w:numPr>
        <w:spacing w:lineRule="auto" w:line="276"/>
        <w:rPr>
          <w:rFonts w:ascii="Arial" w:hAnsi="Arial" w:eastAsia="Calibri" w:cs="Arial"/>
          <w:sz w:val="20"/>
          <w:szCs w:val="20"/>
        </w:rPr>
      </w:pPr>
      <w:r>
        <w:rPr>
          <w:rFonts w:eastAsia="Calibri" w:cs="Arial" w:ascii="Arial" w:hAnsi="Arial"/>
          <w:sz w:val="20"/>
          <w:szCs w:val="20"/>
        </w:rPr>
        <w:t xml:space="preserve">przyrządy testujące i pomiarowe (miernik do pomiaru sieci LAN, reflektometr światłowodowy)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1"/>
        <w:ind w:left="432" w:hanging="290"/>
        <w:rPr>
          <w:rFonts w:ascii="Arial" w:hAnsi="Arial" w:cs="Arial"/>
          <w:sz w:val="20"/>
          <w:szCs w:val="20"/>
        </w:rPr>
      </w:pPr>
      <w:bookmarkStart w:id="41" w:name="_Toc84793622"/>
      <w:r>
        <w:rPr>
          <w:rFonts w:cs="Arial" w:ascii="Arial" w:hAnsi="Arial"/>
          <w:sz w:val="20"/>
          <w:szCs w:val="20"/>
        </w:rPr>
        <w:t>Transport</w:t>
      </w:r>
      <w:bookmarkEnd w:id="41"/>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Wykonawca zobowiązany jest do stosowania jedynie takich środków transportu, które nie wpłyną niekorzystnie na jakość wykonywanych robót. Liczba środków transportu powinna gwarantować prowadzenie robót zgodnie z zasadami określonymi w dokumentacji projektowej, ST, i wskazaniach Inspektora Nadzory, w terminie przewidzianym kontraktem.</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Przewożone materiały i elementy powinny być zabezpieczone przed ich przemieszczaniem, układane zgodnie z warunkami transportu wydanymi przez wytwórcę dla poszczególnych elementów.</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b/>
          <w:b/>
          <w:bCs/>
          <w:sz w:val="20"/>
          <w:szCs w:val="20"/>
        </w:rPr>
      </w:pPr>
      <w:r>
        <w:rPr>
          <w:rFonts w:eastAsia="Calibri" w:cs="Arial" w:ascii="Arial" w:hAnsi="Arial"/>
          <w:b/>
          <w:bCs/>
          <w:sz w:val="20"/>
          <w:szCs w:val="20"/>
        </w:rPr>
        <w:t>Na budowie zostaną użyte następujące środki transportu:</w:t>
      </w:r>
    </w:p>
    <w:p>
      <w:pPr>
        <w:pStyle w:val="ListParagraph"/>
        <w:numPr>
          <w:ilvl w:val="0"/>
          <w:numId w:val="11"/>
        </w:numPr>
        <w:spacing w:lineRule="auto" w:line="276"/>
        <w:rPr>
          <w:rFonts w:ascii="Arial" w:hAnsi="Arial" w:eastAsia="Calibri" w:cs="Arial"/>
          <w:sz w:val="20"/>
          <w:szCs w:val="20"/>
        </w:rPr>
      </w:pPr>
      <w:r>
        <w:rPr>
          <w:rFonts w:eastAsia="Calibri" w:cs="Arial" w:ascii="Arial" w:hAnsi="Arial"/>
          <w:sz w:val="20"/>
          <w:szCs w:val="20"/>
        </w:rPr>
        <w:t>samochód skrzyniowy do 5t,</w:t>
      </w:r>
    </w:p>
    <w:p>
      <w:pPr>
        <w:pStyle w:val="ListParagraph"/>
        <w:numPr>
          <w:ilvl w:val="0"/>
          <w:numId w:val="11"/>
        </w:numPr>
        <w:spacing w:lineRule="auto" w:line="276"/>
        <w:rPr>
          <w:rFonts w:ascii="Arial" w:hAnsi="Arial" w:eastAsia="Calibri" w:cs="Arial"/>
          <w:sz w:val="20"/>
          <w:szCs w:val="20"/>
        </w:rPr>
      </w:pPr>
      <w:r>
        <w:rPr>
          <w:rFonts w:eastAsia="Calibri" w:cs="Arial" w:ascii="Arial" w:hAnsi="Arial"/>
          <w:sz w:val="20"/>
          <w:szCs w:val="20"/>
        </w:rPr>
        <w:t>samochód dostawczy do 0,9t.</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1"/>
        <w:ind w:left="432" w:hanging="290"/>
        <w:rPr>
          <w:rFonts w:ascii="Arial" w:hAnsi="Arial" w:cs="Arial"/>
          <w:sz w:val="20"/>
          <w:szCs w:val="20"/>
        </w:rPr>
      </w:pPr>
      <w:bookmarkStart w:id="42" w:name="_Toc84793623"/>
      <w:r>
        <w:rPr>
          <w:rFonts w:cs="Arial" w:ascii="Arial" w:hAnsi="Arial"/>
          <w:sz w:val="20"/>
          <w:szCs w:val="20"/>
        </w:rPr>
        <w:t>Wykonanie robót</w:t>
      </w:r>
      <w:bookmarkEnd w:id="42"/>
    </w:p>
    <w:p>
      <w:pPr>
        <w:pStyle w:val="Nagwek2"/>
        <w:ind w:left="576" w:hanging="434"/>
        <w:rPr>
          <w:rFonts w:ascii="Arial" w:hAnsi="Arial" w:cs="Arial"/>
          <w:sz w:val="20"/>
          <w:szCs w:val="20"/>
        </w:rPr>
      </w:pPr>
      <w:bookmarkStart w:id="43" w:name="_Toc84793624"/>
      <w:r>
        <w:rPr>
          <w:rFonts w:cs="Arial" w:ascii="Arial" w:hAnsi="Arial"/>
          <w:sz w:val="20"/>
          <w:szCs w:val="20"/>
        </w:rPr>
        <w:t>Ogólne zasady wykonania robót</w:t>
      </w:r>
      <w:bookmarkEnd w:id="43"/>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Wykonawca jest odpowiedzialny za prowadzenie robót zgodnie z dokumentacją projektową i umową oraz za jakość zastosowanych materiałów i jakość wykonanych robót. Roboty winny być wykonane zgodnie z projektem, wymaganiami ST oraz poleceniami inspektora nadzoru. 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spowodowanego przez Wykonawcę w wytyczeniu i wyznaczaniu robót zostaną, jeśli wymagać tego będzie Inspektor nadzoru, poprawione przez Wykonawcę na własny koszt. Sprawdzenie wytyczenia robót lub wyznaczenia wysokości przez Inspektora nadzoru nie zwalnia Wykonawcy od odpowiedzialności za ich dokładność. Decyzje Inspektora nadzoru dotyczące akceptacji lub odrzucenia materiałów i elementów robót będą oparte na wymaganiach sformułowanych w dokumentach umowy, dokumentacji projektowej i w 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pPr>
        <w:pStyle w:val="Normal"/>
        <w:spacing w:lineRule="auto" w:line="276" w:before="0" w:after="0"/>
        <w:ind w:left="142" w:hanging="0"/>
        <w:contextualSpacing/>
        <w:jc w:val="left"/>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44" w:name="_Toc84793625"/>
      <w:r>
        <w:rPr>
          <w:rFonts w:cs="Arial" w:ascii="Arial" w:hAnsi="Arial"/>
          <w:sz w:val="20"/>
          <w:szCs w:val="20"/>
        </w:rPr>
        <w:t>Instalacją sieci strukturalnej LAN</w:t>
      </w:r>
      <w:bookmarkEnd w:id="44"/>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Instalacje sieci strukturalnej należy wykonać przewodami wielożyłowymi układanymi w korytkach i listwach kablowych lub rurach instalacyjnych oraz przewodami w osłonie z rur prowadzonymi pod tynkiem.</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Układanie instalacji okablowania strukturalnego w poszczególnych pomieszczeniach powinno być skoordynowane z instalacjami branży elektrycznej.</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Przy trasowaniu ciągów instalacyjnych należy dążyć do jak najmniejszej liczby skrzyżowań i zbliżeń z ciągami instalacji elektroenergetycznych i innymi instalacjami, jak siecią wodociągową, centralnego ogrzewania, kanałami wentylacyjnymi itp.</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Dopuszczalne odległości przy skrzyżowaniach i zbliżeniach instalacji telekomunikacyjnych z innymi instalacjami podane są w normach branżowych.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Okablowanie poziome w ciągach komunikacyjnych należy układać w korytkach kablowych stalowych perforowanych. Podejścia do punktów logicznych wykonać pod tynkiem w rurach osłonowych.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45" w:name="_Toc84793626"/>
      <w:r>
        <w:rPr>
          <w:rFonts w:cs="Arial" w:ascii="Arial" w:hAnsi="Arial"/>
          <w:sz w:val="20"/>
          <w:szCs w:val="20"/>
        </w:rPr>
        <w:t>Trasowanie instalacji</w:t>
      </w:r>
      <w:bookmarkEnd w:id="45"/>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Przy wytaczaniu trasy należy uwzględnić konstrukcje budynku oraz bezkolizyjność z innymi instalacjami i urządzeniami.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Trasa powinna przebiegać wzdłuż linii prostych - równoległych i prostopadłych.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Trasa prowadzenia instalacji musi uwzględnić rozmieszczenie odbiorników oraz instalacji nieelektrycznych, takie jak technologiczne, wodno-kanalizacyjne, grzewcze itp., aby uniknąć skrzyżowań i niedozwolonych zbliżeń między tymi instalacjami.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Trasa przebiegu instalacji musi być łatwo dostępna do konserwacji lub remontów.</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Trasowanie powinno uwzględnić miejsca mocowania konstrukcji wsporczych instalacji. Należy przestrzegać utrzymania jednakowych wysokości mocowania wsporników i odległości między punktami podparcia.</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w:t>
      </w:r>
    </w:p>
    <w:p>
      <w:pPr>
        <w:pStyle w:val="Nagwek2"/>
        <w:ind w:left="576" w:hanging="434"/>
        <w:rPr>
          <w:rFonts w:ascii="Arial" w:hAnsi="Arial" w:cs="Arial"/>
          <w:sz w:val="20"/>
          <w:szCs w:val="20"/>
        </w:rPr>
      </w:pPr>
      <w:bookmarkStart w:id="46" w:name="_Toc84793627"/>
      <w:r>
        <w:rPr>
          <w:rFonts w:cs="Arial" w:ascii="Arial" w:hAnsi="Arial"/>
          <w:sz w:val="20"/>
          <w:szCs w:val="20"/>
        </w:rPr>
        <w:t>Przejścia przez ściany i stropy</w:t>
      </w:r>
      <w:bookmarkEnd w:id="46"/>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Wszystkie przejścia przez ściany, stropy powinny być chronione przed uszkodzeniami i uszczelnione.</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Przejścia kabli pomiędzy strefami pożarowymi należy uszczelnić materiałem o takiej odporności ogniowej jak ściana lub strop pomiędzy strefami pożarowymi. </w:t>
      </w:r>
    </w:p>
    <w:p>
      <w:pPr>
        <w:pStyle w:val="Nagwek2"/>
        <w:numPr>
          <w:ilvl w:val="0"/>
          <w:numId w:val="0"/>
        </w:numPr>
        <w:ind w:left="576" w:hanging="0"/>
        <w:rPr>
          <w:rFonts w:ascii="Arial" w:hAnsi="Arial" w:cs="Arial"/>
          <w:sz w:val="20"/>
          <w:szCs w:val="20"/>
        </w:rPr>
      </w:pPr>
      <w:r>
        <w:rPr>
          <w:rFonts w:cs="Arial" w:ascii="Arial" w:hAnsi="Arial"/>
          <w:sz w:val="20"/>
          <w:szCs w:val="20"/>
        </w:rPr>
      </w:r>
    </w:p>
    <w:p>
      <w:pPr>
        <w:pStyle w:val="Nagwek2"/>
        <w:ind w:left="576" w:hanging="434"/>
        <w:rPr>
          <w:rFonts w:ascii="Arial" w:hAnsi="Arial" w:cs="Arial"/>
          <w:sz w:val="20"/>
          <w:szCs w:val="20"/>
        </w:rPr>
      </w:pPr>
      <w:bookmarkStart w:id="47" w:name="_Toc84793628"/>
      <w:r>
        <w:rPr>
          <w:rFonts w:cs="Arial" w:ascii="Arial" w:hAnsi="Arial"/>
          <w:sz w:val="20"/>
          <w:szCs w:val="20"/>
        </w:rPr>
        <w:t>Kucie bruzd</w:t>
      </w:r>
      <w:bookmarkEnd w:id="47"/>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Bruzdy należy dostosować do średnicy układanych przewodów z uwzględnieniem rodzaju i grubości tynku.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Podłoże do układania rur powinno być gładkie.</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Zabrania się kucia bruzd, przebić i przepustów w betonowych elementach konstrukcyjno – budowlanych.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Przebicia przez ściany należy wykonywać w taki sposób, aby rurę można było wyginać łagodnymi łukami.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48" w:name="_Toc84793629"/>
      <w:r>
        <w:rPr>
          <w:rFonts w:cs="Arial" w:ascii="Arial" w:hAnsi="Arial"/>
          <w:sz w:val="20"/>
          <w:szCs w:val="20"/>
        </w:rPr>
        <w:t>Układanie rur i osadzenie puszek</w:t>
      </w:r>
      <w:bookmarkEnd w:id="48"/>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Rury należy układać i mocować w uprzednio wykonanych bruzdach.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Łuki z rur sztywnych należy wykonywać przy użyciu gotowych kolanek lub przez wyginanie rur w trakcie ich układania. Przy kształtowaniu łuku spłaszczenie rury nie może być większe niż 15% wewnętrznej średnicy rury.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Łączenie rur należy wykonywać za pomocą połączeń jednokielichowych lub złączek dwukielichowych.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Puszki powinny być osadzone na takiej głębokości, aby ich górna krawędź po otynkowaniu ściany była zrównana z tynkiem.</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Przed zainstalowaniem należy w puszce wyciąć wymaganą liczbę otworów dostosowaną do średnicy wprowadzanych rur.</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Koniec rury powinien wchodzić do środka puszki na głębokość 5 mm.</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Rury w podłodze mogą być układane w warstwach konstrukcyjnych podłogi, ale w taki sposób, aby nie były narażone na naprężenia mechaniczne. Mogą być one również zatapiane w warstwie wyrównawczej podłogi.</w:t>
      </w:r>
    </w:p>
    <w:p>
      <w:pPr>
        <w:pStyle w:val="Nagwek2"/>
        <w:numPr>
          <w:ilvl w:val="0"/>
          <w:numId w:val="0"/>
        </w:numPr>
        <w:ind w:left="576" w:hanging="576"/>
        <w:rPr>
          <w:rFonts w:ascii="Arial" w:hAnsi="Arial" w:cs="Arial"/>
          <w:sz w:val="20"/>
          <w:szCs w:val="20"/>
        </w:rPr>
      </w:pPr>
      <w:r>
        <w:rPr>
          <w:rFonts w:cs="Arial" w:ascii="Arial" w:hAnsi="Arial"/>
          <w:sz w:val="20"/>
          <w:szCs w:val="20"/>
        </w:rPr>
      </w:r>
    </w:p>
    <w:p>
      <w:pPr>
        <w:pStyle w:val="Nagwek2"/>
        <w:ind w:left="576" w:hanging="434"/>
        <w:rPr>
          <w:rFonts w:ascii="Arial" w:hAnsi="Arial" w:cs="Arial"/>
          <w:sz w:val="20"/>
          <w:szCs w:val="20"/>
        </w:rPr>
      </w:pPr>
      <w:bookmarkStart w:id="49" w:name="_Toc84793630"/>
      <w:r>
        <w:rPr>
          <w:rFonts w:cs="Arial" w:ascii="Arial" w:hAnsi="Arial"/>
          <w:sz w:val="20"/>
          <w:szCs w:val="20"/>
        </w:rPr>
        <w:t>Układanie kabli</w:t>
      </w:r>
      <w:bookmarkEnd w:id="49"/>
      <w:r>
        <w:rPr>
          <w:rFonts w:cs="Arial" w:ascii="Arial" w:hAnsi="Arial"/>
          <w:sz w:val="20"/>
          <w:szCs w:val="20"/>
        </w:rPr>
        <w:t xml:space="preserve">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W okablowaniu poziomym maksymalna długość przebiegu kabla wynosi 90 m pomiędzy interfejsem użytkownika (punktem abonenckim) i panelem rozdzielczym (szafa rozdzielcza).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Zalecaną sekwencją połączeń kabli UTP jest sekwencja 568B (EIA/TIA), stosuje się tu standardowe 8-pinowe gniazdo modularne lub wtyczkę RJ45.</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Kable powinny być wprowadzane i wyprowadzane z głównych tras przebiegu pod kątem 90 st., zaś promienie ich zgięć w korytkach powinny być zgodne z zaleceniami. Należy również układać kable równolegle i prostopadle do korytarzy.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Przebieg kabli biegnący nad sufitem podwieszanym należy zamocować zgodnie z wymaganiami producenta eliminując niepotrzebne dodatkowe obciążenia kabli ich własnym ciężarem. Kable nie mogą być mocowane do struktury podtrzymującej sufit, nie mogą również na niej spoczywać.</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Instalując kable należy zawsze sprawdzać, czy nie są naprężone na końcach i na całym swoim</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przebiegu.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50" w:name="_Toc84793631"/>
      <w:r>
        <w:rPr>
          <w:rFonts w:cs="Arial" w:ascii="Arial" w:hAnsi="Arial"/>
          <w:sz w:val="20"/>
          <w:szCs w:val="20"/>
        </w:rPr>
        <w:t>Montaż szaf dystrybucyjnych</w:t>
      </w:r>
      <w:bookmarkEnd w:id="50"/>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Pomieszczenia przeznaczone na montaż szaf dystrybucyjnych powinny być wolne od wszelkiego typu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zanieczyszczeń.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Stelaż szaf kablowych powinien być tak zaprojektowany, aby sąsiadowały ze sobą wszystkie sekcje często łączone ze sobą. Ułatwi to utrzymanie systemu i zwiększy zapas wolnego miejsca w panelach z wieszakami.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Prawidłowy układ stelaża jest szczególnie ważny z uwagi na zapewnienie optymalnych warunków obsługi, konserwacji i ewentualnych rozszerzeń pola połączeń.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Zaleca się układanie paneli światłowodowych jak najbliżej górnej części stelaża lub nawet na samej górze w ten sposób dodatkowo zabezpiecza się końcówki światłowodu przed możliwością uszkodzenia.</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Panele krosowe wraz organizerami montować od dołu szaf za pomocą dostarczonych elementów montażowych.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Kable powinny być logicznie pogrupowane, aby ułatwić ich zakończenie na panelach rozdzielczych, kable powinny być prowadzone po obu stronach szafy lub ramy 19-calowej. Kable poziome mocować do tylnej ramy, nie należy przekraczać minimalnych dopuszczalnych promieni zgięcia kabli. Duże załamania mogą prowadzić do zwiększenia przesłuchu kabli miedzianych lub w skrajnym przypadku do uszkodzenia kabli, nie rozplatać kabli (par) na długości większej niż jest to konieczne do ich zakończenia na złączach.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51" w:name="_Toc84793632"/>
      <w:r>
        <w:rPr>
          <w:rFonts w:cs="Arial" w:ascii="Arial" w:hAnsi="Arial"/>
          <w:sz w:val="20"/>
          <w:szCs w:val="20"/>
        </w:rPr>
        <w:t>Instalacja urządzeń monitoringu wizyjnego</w:t>
      </w:r>
      <w:bookmarkEnd w:id="51"/>
    </w:p>
    <w:p>
      <w:pPr>
        <w:pStyle w:val="Normal"/>
        <w:ind w:left="142" w:hanging="0"/>
        <w:rPr>
          <w:rFonts w:ascii="Arial" w:hAnsi="Arial" w:cs="Arial"/>
          <w:sz w:val="20"/>
          <w:szCs w:val="20"/>
        </w:rPr>
      </w:pPr>
      <w:r>
        <w:rPr>
          <w:rFonts w:cs="Arial" w:ascii="Arial" w:hAnsi="Arial"/>
          <w:sz w:val="20"/>
          <w:szCs w:val="20"/>
        </w:rPr>
        <w:t>Instalacje powinny wykonywać osoby posiadające odpowiednie kwalifikacje.</w:t>
      </w:r>
    </w:p>
    <w:p>
      <w:pPr>
        <w:pStyle w:val="Normal"/>
        <w:ind w:left="142" w:hanging="0"/>
        <w:rPr>
          <w:rFonts w:ascii="Arial" w:hAnsi="Arial" w:cs="Arial"/>
          <w:sz w:val="20"/>
          <w:szCs w:val="20"/>
        </w:rPr>
      </w:pPr>
      <w:r>
        <w:rPr>
          <w:rFonts w:cs="Arial" w:ascii="Arial" w:hAnsi="Arial"/>
          <w:sz w:val="20"/>
          <w:szCs w:val="20"/>
        </w:rPr>
        <w:t xml:space="preserve">Punkty kamerowe umieścić zgodnie z dokumentacją projektową. Metody instalacji urządzeń elektrycznych powinny spełniać wymogi stosowanych przepisów krajowych oraz według dokumentacji producenta. </w:t>
      </w:r>
    </w:p>
    <w:p>
      <w:pPr>
        <w:pStyle w:val="Normal"/>
        <w:ind w:left="142" w:hanging="0"/>
        <w:rPr>
          <w:rFonts w:ascii="Arial" w:hAnsi="Arial" w:cs="Arial"/>
          <w:sz w:val="20"/>
          <w:szCs w:val="20"/>
        </w:rPr>
      </w:pPr>
      <w:r>
        <w:rPr>
          <w:rFonts w:cs="Arial" w:ascii="Arial" w:hAnsi="Arial"/>
          <w:sz w:val="20"/>
          <w:szCs w:val="20"/>
        </w:rPr>
        <w:t xml:space="preserve">Rejestrator cyfrowy – serwer IP zainstalować w szafie rack 19” wg zaleceń producenta. </w:t>
      </w:r>
    </w:p>
    <w:p>
      <w:pPr>
        <w:pStyle w:val="Normal"/>
        <w:ind w:left="142" w:hanging="0"/>
        <w:rPr>
          <w:rFonts w:ascii="Arial" w:hAnsi="Arial" w:cs="Arial"/>
          <w:sz w:val="20"/>
          <w:szCs w:val="20"/>
        </w:rPr>
      </w:pPr>
      <w:r>
        <w:rPr>
          <w:rFonts w:cs="Arial" w:ascii="Arial" w:hAnsi="Arial"/>
          <w:sz w:val="20"/>
          <w:szCs w:val="20"/>
        </w:rPr>
        <w:t>Po zamontowaniu urządzeń dokonać programowania systemu zgodnie z zaleceniami Inwestora.</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1"/>
        <w:ind w:left="432" w:hanging="290"/>
        <w:rPr>
          <w:rFonts w:ascii="Arial" w:hAnsi="Arial" w:cs="Arial"/>
          <w:sz w:val="20"/>
          <w:szCs w:val="20"/>
        </w:rPr>
      </w:pPr>
      <w:bookmarkStart w:id="52" w:name="_Toc84793633"/>
      <w:r>
        <w:rPr>
          <w:rFonts w:cs="Arial" w:ascii="Arial" w:hAnsi="Arial"/>
          <w:sz w:val="20"/>
          <w:szCs w:val="20"/>
        </w:rPr>
        <w:t>Kontrola jakości robót</w:t>
      </w:r>
      <w:bookmarkEnd w:id="52"/>
    </w:p>
    <w:p>
      <w:pPr>
        <w:pStyle w:val="Nagwek2"/>
        <w:ind w:left="576" w:hanging="434"/>
        <w:rPr>
          <w:rFonts w:ascii="Arial" w:hAnsi="Arial" w:cs="Arial"/>
          <w:sz w:val="20"/>
          <w:szCs w:val="20"/>
        </w:rPr>
      </w:pPr>
      <w:bookmarkStart w:id="53" w:name="_Toc84793634"/>
      <w:r>
        <w:rPr>
          <w:rFonts w:cs="Arial" w:ascii="Arial" w:hAnsi="Arial"/>
          <w:sz w:val="20"/>
          <w:szCs w:val="20"/>
        </w:rPr>
        <w:t>Ogólne zasady kontroli jakości robót</w:t>
      </w:r>
      <w:bookmarkEnd w:id="53"/>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Przedmiotem kontroli będzie sprawdzenie wykonywania robót w zakresie ich zgodności z dokumentacją projektową, specyfikacją techniczną i instrukcjami Inspektora Nadzoru.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Wykonawca jest zobowiązany do stałej i systematycznej kontroli prowadzonych robót w zakresie i z częstotliwością określoną przez niniejszej specyfikacji i zaakceptowaną przez Inspektora Nadzoru.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Celem kontroli jest stwierdzenie osiągnięcia założonej jakości wykonywanych robót przy budowie instalacji telekomunikacyjnych wewnątrz budynków.</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Wykonawca ma obowiązek wykonania pełnego zakresu badań na budowie w celu wykazania Inspektorowi Nadzoru zgodności dostarczonych materiałów i realizowanych robót z dokumentacją projektową oraz specyfikacją techniczną.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Materiały posiadające atest producenta stwierdzający ich pełną zgodność z warunkami podanymi w specyfikacjach, mogą być przez Inspektora Nadzoru dopuszczone do użycia bez badań. Przed przystąpieniem do badania, Wykonawca powinien powiadomić Inspektora nadzoru o rodzaju i terminie badań. Po wykonaniu badań, Wykonawca przedstawia na piśmie wynik badań do akceptacji Inspektora Nadzoru.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Wykonawca powiadamia pisemnie Inspektora Nadzoru o zakończeniu każdej roboty zanikającej, którą może kontynuować dopiero po stwierdzeniu przez Inspektora Nadzoru osiągnięcia założonej jakości wykonanej roboty.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Po zakończeniu prac montażowych i po spełnieniu wszystkich wymaganych warunków Wykonawca uruchamia instalację oraz wykonuje próby, pomiary i prace wykończeniowe.</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Wykonawca zobowiązany jest przeprowadzić te próby i sporządzić sprawozdania zgodnie z wymogami i normami polskimi obowiązującymi w tym zakresie.</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54" w:name="_Toc84793635"/>
      <w:r>
        <w:rPr>
          <w:rFonts w:cs="Arial" w:ascii="Arial" w:hAnsi="Arial"/>
          <w:sz w:val="20"/>
          <w:szCs w:val="20"/>
        </w:rPr>
        <w:t>Zakres kontroli jakości</w:t>
      </w:r>
      <w:bookmarkEnd w:id="54"/>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Kontrola jakości wykonanych instalacji powinna obejmować:</w:t>
      </w:r>
    </w:p>
    <w:p>
      <w:pPr>
        <w:pStyle w:val="ListParagraph"/>
        <w:numPr>
          <w:ilvl w:val="0"/>
          <w:numId w:val="12"/>
        </w:numPr>
        <w:spacing w:lineRule="auto" w:line="276"/>
        <w:rPr>
          <w:rFonts w:ascii="Arial" w:hAnsi="Arial" w:eastAsia="Calibri" w:cs="Arial"/>
          <w:sz w:val="20"/>
          <w:szCs w:val="20"/>
        </w:rPr>
      </w:pPr>
      <w:r>
        <w:rPr>
          <w:rFonts w:eastAsia="Calibri" w:cs="Arial" w:ascii="Arial" w:hAnsi="Arial"/>
          <w:sz w:val="20"/>
          <w:szCs w:val="20"/>
        </w:rPr>
        <w:t>zgodność zastosowanych do wykonania instalacji urządzeń, aparatów i materiałów z dokumentacją techniczną, normami i certyfikatami.</w:t>
      </w:r>
    </w:p>
    <w:p>
      <w:pPr>
        <w:pStyle w:val="ListParagraph"/>
        <w:numPr>
          <w:ilvl w:val="0"/>
          <w:numId w:val="12"/>
        </w:numPr>
        <w:spacing w:lineRule="auto" w:line="276"/>
        <w:rPr>
          <w:rFonts w:ascii="Arial" w:hAnsi="Arial" w:eastAsia="Calibri" w:cs="Arial"/>
          <w:sz w:val="20"/>
          <w:szCs w:val="20"/>
        </w:rPr>
      </w:pPr>
      <w:r>
        <w:rPr>
          <w:rFonts w:eastAsia="Calibri" w:cs="Arial" w:ascii="Arial" w:hAnsi="Arial"/>
          <w:sz w:val="20"/>
          <w:szCs w:val="20"/>
        </w:rPr>
        <w:t>poprawność wykonania przejść przewodów przez stropy i ściany</w:t>
      </w:r>
    </w:p>
    <w:p>
      <w:pPr>
        <w:pStyle w:val="ListParagraph"/>
        <w:numPr>
          <w:ilvl w:val="0"/>
          <w:numId w:val="12"/>
        </w:numPr>
        <w:spacing w:lineRule="auto" w:line="276"/>
        <w:rPr>
          <w:rFonts w:ascii="Arial" w:hAnsi="Arial" w:eastAsia="Calibri" w:cs="Arial"/>
          <w:sz w:val="20"/>
          <w:szCs w:val="20"/>
        </w:rPr>
      </w:pPr>
      <w:r>
        <w:rPr>
          <w:rFonts w:eastAsia="Calibri" w:cs="Arial" w:ascii="Arial" w:hAnsi="Arial"/>
          <w:sz w:val="20"/>
          <w:szCs w:val="20"/>
        </w:rPr>
        <w:t>prawidłowość wykonania połączeń przewodów</w:t>
      </w:r>
    </w:p>
    <w:p>
      <w:pPr>
        <w:pStyle w:val="ListParagraph"/>
        <w:numPr>
          <w:ilvl w:val="0"/>
          <w:numId w:val="12"/>
        </w:numPr>
        <w:spacing w:lineRule="auto" w:line="276"/>
        <w:rPr>
          <w:rFonts w:ascii="Arial" w:hAnsi="Arial" w:eastAsia="Calibri" w:cs="Arial"/>
          <w:sz w:val="20"/>
          <w:szCs w:val="20"/>
        </w:rPr>
      </w:pPr>
      <w:r>
        <w:rPr>
          <w:rFonts w:eastAsia="Calibri" w:cs="Arial" w:ascii="Arial" w:hAnsi="Arial"/>
          <w:sz w:val="20"/>
          <w:szCs w:val="20"/>
        </w:rPr>
        <w:t>próbę działania wykonanych instalacji</w:t>
      </w:r>
    </w:p>
    <w:p>
      <w:pPr>
        <w:pStyle w:val="ListParagraph"/>
        <w:numPr>
          <w:ilvl w:val="0"/>
          <w:numId w:val="12"/>
        </w:numPr>
        <w:spacing w:lineRule="auto" w:line="276"/>
        <w:rPr>
          <w:rFonts w:ascii="Arial" w:hAnsi="Arial" w:eastAsia="Calibri" w:cs="Arial"/>
          <w:sz w:val="20"/>
          <w:szCs w:val="20"/>
        </w:rPr>
      </w:pPr>
      <w:r>
        <w:rPr>
          <w:rFonts w:eastAsia="Calibri" w:cs="Arial" w:ascii="Arial" w:hAnsi="Arial"/>
          <w:sz w:val="20"/>
          <w:szCs w:val="20"/>
        </w:rPr>
        <w:t>poprawność podłączenia aparatów i urządzeń</w:t>
      </w:r>
    </w:p>
    <w:p>
      <w:pPr>
        <w:pStyle w:val="ListParagraph"/>
        <w:numPr>
          <w:ilvl w:val="0"/>
          <w:numId w:val="12"/>
        </w:numPr>
        <w:spacing w:lineRule="auto" w:line="276"/>
        <w:rPr>
          <w:rFonts w:ascii="Arial" w:hAnsi="Arial" w:eastAsia="Calibri" w:cs="Arial"/>
          <w:sz w:val="20"/>
          <w:szCs w:val="20"/>
        </w:rPr>
      </w:pPr>
      <w:r>
        <w:rPr>
          <w:rFonts w:eastAsia="Calibri" w:cs="Arial" w:ascii="Arial" w:hAnsi="Arial"/>
          <w:sz w:val="20"/>
          <w:szCs w:val="20"/>
        </w:rPr>
        <w:t>spełnienia dodatkowych zaleceń projektanta lub Inspektora Nadzoru, wprowadzonych do dokumentacji technicznej.</w:t>
      </w:r>
    </w:p>
    <w:p>
      <w:pPr>
        <w:pStyle w:val="ListParagraph"/>
        <w:spacing w:lineRule="auto" w:line="276"/>
        <w:ind w:left="862" w:hanging="0"/>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55" w:name="_Toc84793636"/>
      <w:r>
        <w:rPr>
          <w:rFonts w:cs="Arial" w:ascii="Arial" w:hAnsi="Arial"/>
          <w:sz w:val="20"/>
          <w:szCs w:val="20"/>
        </w:rPr>
        <w:t>Szczególne zasady kontroli jakości.</w:t>
      </w:r>
      <w:bookmarkEnd w:id="55"/>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Producenci okablowania strukturalnego zalecają testowanie wszystkich sieci strukturalnych w celu sprawdzenia parametrów transmisyjnych każdego kanału.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 okablowaniu strukturalnym tor transmisyjny składa się z jednego lub wielu odcinków skręconych par przewodów oraz złączy.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Podczas testowania należy zmierzyć następujące parametry:</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poprawność podłączenia przewodów (mapa połączeń),</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długość torów transmisji,</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opóźnienie propagacji,</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tłumienie,</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stałoprądowa oporność pętli,</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impedancja charakterystyczna,</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straty odbiciowe,</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NEXT,</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PSNEXT,</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ELFEXT,</w:t>
      </w:r>
    </w:p>
    <w:p>
      <w:pPr>
        <w:pStyle w:val="ListParagraph"/>
        <w:numPr>
          <w:ilvl w:val="0"/>
          <w:numId w:val="13"/>
        </w:numPr>
        <w:spacing w:lineRule="auto" w:line="276"/>
        <w:rPr>
          <w:rFonts w:ascii="Arial" w:hAnsi="Arial" w:eastAsia="Calibri" w:cs="Arial"/>
          <w:sz w:val="20"/>
          <w:szCs w:val="20"/>
        </w:rPr>
      </w:pPr>
      <w:r>
        <w:rPr>
          <w:rFonts w:eastAsia="Calibri" w:cs="Arial" w:ascii="Arial" w:hAnsi="Arial"/>
          <w:sz w:val="20"/>
          <w:szCs w:val="20"/>
        </w:rPr>
        <w:t>PSELFEXT.</w:t>
      </w:r>
    </w:p>
    <w:p>
      <w:pPr>
        <w:pStyle w:val="ListParagraph"/>
        <w:spacing w:lineRule="auto" w:line="276"/>
        <w:ind w:left="862" w:hanging="0"/>
        <w:rPr>
          <w:rFonts w:ascii="Arial" w:hAnsi="Arial" w:eastAsia="Calibri" w:cs="Arial"/>
          <w:sz w:val="20"/>
          <w:szCs w:val="20"/>
        </w:rPr>
      </w:pPr>
      <w:r>
        <w:rPr>
          <w:rFonts w:eastAsia="Calibri" w:cs="Arial" w:ascii="Arial" w:hAnsi="Arial"/>
          <w:sz w:val="20"/>
          <w:szCs w:val="20"/>
        </w:rPr>
      </w:r>
    </w:p>
    <w:p>
      <w:pPr>
        <w:pStyle w:val="Nagwek1"/>
        <w:ind w:left="432" w:hanging="290"/>
        <w:rPr>
          <w:rFonts w:ascii="Arial" w:hAnsi="Arial" w:cs="Arial"/>
          <w:sz w:val="20"/>
          <w:szCs w:val="20"/>
        </w:rPr>
      </w:pPr>
      <w:bookmarkStart w:id="56" w:name="_Toc84793637"/>
      <w:r>
        <w:rPr>
          <w:rFonts w:cs="Arial" w:ascii="Arial" w:hAnsi="Arial"/>
          <w:sz w:val="20"/>
          <w:szCs w:val="20"/>
        </w:rPr>
        <w:t>Obmiar robót</w:t>
      </w:r>
      <w:bookmarkEnd w:id="56"/>
    </w:p>
    <w:p>
      <w:pPr>
        <w:pStyle w:val="Normal"/>
        <w:spacing w:lineRule="auto" w:line="276"/>
        <w:ind w:left="142" w:hanging="0"/>
        <w:rPr>
          <w:rFonts w:ascii="Arial" w:hAnsi="Arial" w:eastAsia="Calibri" w:cs="Arial"/>
          <w:sz w:val="20"/>
          <w:szCs w:val="20"/>
        </w:rPr>
      </w:pPr>
      <w:r>
        <w:rPr>
          <w:rFonts w:eastAsia="Calibri" w:cs="Arial" w:ascii="Arial" w:hAnsi="Arial"/>
          <w:sz w:val="20"/>
          <w:szCs w:val="20"/>
        </w:rPr>
        <w:t>Jednostkami obmiarowymi budowanych instalacji są:</w:t>
      </w:r>
    </w:p>
    <w:p>
      <w:pPr>
        <w:pStyle w:val="Normal"/>
        <w:spacing w:lineRule="auto" w:line="276"/>
        <w:ind w:left="142" w:hanging="0"/>
        <w:rPr>
          <w:rFonts w:ascii="Arial" w:hAnsi="Arial" w:eastAsia="Calibri" w:cs="Arial"/>
          <w:sz w:val="20"/>
          <w:szCs w:val="20"/>
        </w:rPr>
      </w:pPr>
      <w:r>
        <w:rPr>
          <w:rFonts w:eastAsia="Calibri" w:cs="Arial" w:ascii="Arial" w:hAnsi="Arial"/>
          <w:sz w:val="20"/>
          <w:szCs w:val="20"/>
        </w:rPr>
        <w:t>W trakcie realizacji inwestycji Wykonawca robót zobowiązany jest do przekazywania Zamawiającemu częściowych obmiarów robót, ze szczególnym uwzględnieniem robót zanikających (roboty, których weryfikacja w zakresie ilości i jakości po wybudowaniu nie będzie możliwa).</w:t>
      </w:r>
    </w:p>
    <w:p>
      <w:pPr>
        <w:pStyle w:val="Normal"/>
        <w:spacing w:lineRule="auto" w:line="276"/>
        <w:ind w:left="142" w:hanging="0"/>
        <w:rPr>
          <w:rFonts w:ascii="Arial" w:hAnsi="Arial" w:eastAsia="Calibri" w:cs="Arial"/>
          <w:sz w:val="20"/>
          <w:szCs w:val="20"/>
        </w:rPr>
      </w:pPr>
      <w:r>
        <w:rPr>
          <w:rFonts w:eastAsia="Calibri" w:cs="Arial" w:ascii="Arial" w:hAnsi="Arial"/>
          <w:sz w:val="20"/>
          <w:szCs w:val="20"/>
        </w:rPr>
        <w:t>Obmiar robót polega na określeniu faktycznego zakresu wykonanych Robót oraz podaniu rzeczywistych ilości użytych materiałów. Obmiar Robót obejmuje Roboty objęte umową oraz ewentualne dodatkowe Roboty i nieprzewidziane, których konieczność wykonania uzgodniona będzie w trakcie trwania robót, pomiędzy Wykonawcą a Inwestorem.</w:t>
      </w:r>
    </w:p>
    <w:p>
      <w:pPr>
        <w:pStyle w:val="Normal"/>
        <w:spacing w:lineRule="auto" w:line="276"/>
        <w:ind w:left="142" w:hanging="0"/>
        <w:rPr>
          <w:rFonts w:ascii="Arial" w:hAnsi="Arial" w:eastAsia="Calibri" w:cs="Arial"/>
          <w:sz w:val="20"/>
          <w:szCs w:val="20"/>
        </w:rPr>
      </w:pPr>
      <w:r>
        <w:rPr>
          <w:rFonts w:eastAsia="Calibri" w:cs="Arial" w:ascii="Arial" w:hAnsi="Arial"/>
          <w:sz w:val="20"/>
          <w:szCs w:val="20"/>
        </w:rPr>
        <w:t>Jednostką obmiarową jest:</w:t>
      </w:r>
    </w:p>
    <w:p>
      <w:pPr>
        <w:pStyle w:val="Normal"/>
        <w:spacing w:lineRule="auto" w:line="276"/>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a) dla szaf, – 1 kpl.</w:t>
      </w:r>
    </w:p>
    <w:p>
      <w:pPr>
        <w:pStyle w:val="Normal"/>
        <w:spacing w:lineRule="auto" w:line="276"/>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b) dla urządzeń, aparatury – 1 szt. lub 1 kpl.</w:t>
      </w:r>
    </w:p>
    <w:p>
      <w:pPr>
        <w:pStyle w:val="Normal"/>
        <w:spacing w:lineRule="auto" w:line="276"/>
        <w:rPr>
          <w:rFonts w:ascii="Arial" w:hAnsi="Arial" w:eastAsia="Calibri" w:cs="Arial"/>
          <w:sz w:val="20"/>
          <w:szCs w:val="20"/>
        </w:rPr>
      </w:pPr>
      <w:r>
        <w:rPr>
          <w:rFonts w:eastAsia="Calibri" w:cs="Arial" w:ascii="Arial" w:hAnsi="Arial"/>
          <w:sz w:val="20"/>
          <w:szCs w:val="20"/>
        </w:rPr>
        <w:t xml:space="preserve">  </w:t>
      </w:r>
      <w:r>
        <w:rPr>
          <w:rFonts w:eastAsia="Calibri" w:cs="Arial" w:ascii="Arial" w:hAnsi="Arial"/>
          <w:sz w:val="20"/>
          <w:szCs w:val="20"/>
        </w:rPr>
        <w:t>c) dla kabli i koryt kablowych – 1 m</w:t>
      </w:r>
    </w:p>
    <w:p>
      <w:pPr>
        <w:pStyle w:val="ListParagraph"/>
        <w:spacing w:lineRule="auto" w:line="276"/>
        <w:ind w:left="862" w:hanging="0"/>
        <w:rPr>
          <w:rFonts w:ascii="Arial" w:hAnsi="Arial" w:eastAsia="Calibri" w:cs="Arial"/>
          <w:sz w:val="20"/>
          <w:szCs w:val="20"/>
        </w:rPr>
      </w:pPr>
      <w:r>
        <w:rPr>
          <w:rFonts w:eastAsia="Calibri" w:cs="Arial" w:ascii="Arial" w:hAnsi="Arial"/>
          <w:sz w:val="20"/>
          <w:szCs w:val="20"/>
        </w:rPr>
      </w:r>
    </w:p>
    <w:p>
      <w:pPr>
        <w:pStyle w:val="Nagwek1"/>
        <w:ind w:left="432" w:hanging="290"/>
        <w:rPr>
          <w:rFonts w:ascii="Arial" w:hAnsi="Arial" w:cs="Arial"/>
          <w:sz w:val="20"/>
          <w:szCs w:val="20"/>
        </w:rPr>
      </w:pPr>
      <w:bookmarkStart w:id="57" w:name="_Toc84793638"/>
      <w:r>
        <w:rPr>
          <w:rFonts w:cs="Arial" w:ascii="Arial" w:hAnsi="Arial"/>
          <w:sz w:val="20"/>
          <w:szCs w:val="20"/>
        </w:rPr>
        <w:t>Ogólne zasady obioru robót</w:t>
      </w:r>
      <w:bookmarkEnd w:id="57"/>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Kierownik robót telekomunikacyjnych w obiekcie budowlanym zobowiązany jest do:</w:t>
      </w:r>
    </w:p>
    <w:p>
      <w:pPr>
        <w:pStyle w:val="ListParagraph"/>
        <w:numPr>
          <w:ilvl w:val="0"/>
          <w:numId w:val="14"/>
        </w:numPr>
        <w:spacing w:lineRule="auto" w:line="276"/>
        <w:rPr>
          <w:rFonts w:ascii="Arial" w:hAnsi="Arial" w:eastAsia="Calibri" w:cs="Arial"/>
          <w:sz w:val="20"/>
          <w:szCs w:val="20"/>
        </w:rPr>
      </w:pPr>
      <w:r>
        <w:rPr>
          <w:rFonts w:eastAsia="Calibri" w:cs="Arial" w:ascii="Arial" w:hAnsi="Arial"/>
          <w:sz w:val="20"/>
          <w:szCs w:val="20"/>
        </w:rPr>
        <w:t>zgłaszania Inwestorowi do sprawdzenia lub dokonania odbioru wykonanych robót ulegających w dalszym etapie zakryciu,</w:t>
      </w:r>
    </w:p>
    <w:p>
      <w:pPr>
        <w:pStyle w:val="ListParagraph"/>
        <w:numPr>
          <w:ilvl w:val="0"/>
          <w:numId w:val="14"/>
        </w:numPr>
        <w:spacing w:lineRule="auto" w:line="276"/>
        <w:rPr>
          <w:rFonts w:ascii="Arial" w:hAnsi="Arial" w:eastAsia="Calibri" w:cs="Arial"/>
          <w:sz w:val="20"/>
          <w:szCs w:val="20"/>
        </w:rPr>
      </w:pPr>
      <w:r>
        <w:rPr>
          <w:rFonts w:eastAsia="Calibri" w:cs="Arial" w:ascii="Arial" w:hAnsi="Arial"/>
          <w:sz w:val="20"/>
          <w:szCs w:val="20"/>
        </w:rPr>
        <w:t>przygotowania dokumentacji powykonawczej instalacji telekomunikacyjnych w budynku, uzupełnionej o wszelkie późniejsze zmiany, jakie zostały wniesione w trakcie budowy,</w:t>
      </w:r>
    </w:p>
    <w:p>
      <w:pPr>
        <w:pStyle w:val="ListParagraph"/>
        <w:numPr>
          <w:ilvl w:val="0"/>
          <w:numId w:val="14"/>
        </w:numPr>
        <w:spacing w:lineRule="auto" w:line="276"/>
        <w:rPr>
          <w:rFonts w:ascii="Arial" w:hAnsi="Arial" w:eastAsia="Calibri" w:cs="Arial"/>
          <w:sz w:val="20"/>
          <w:szCs w:val="20"/>
        </w:rPr>
      </w:pPr>
      <w:r>
        <w:rPr>
          <w:rFonts w:eastAsia="Calibri" w:cs="Arial" w:ascii="Arial" w:hAnsi="Arial"/>
          <w:sz w:val="20"/>
          <w:szCs w:val="20"/>
        </w:rPr>
        <w:t xml:space="preserve">zgłoszenie do odbioru końcowego instalacji telekomunikacyjnej, zgłoszenie to powinno być dokonane odpowiednim wpisem do dziennika budowy.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Przy przekazywaniu instalacji telekomunikacyjnych do eksploatacji Wykonawca zobowiązany jest do wykonania dokumentacji powykonawczej. Dokumentacja powykonawcza powinna zawierać:</w:t>
      </w:r>
    </w:p>
    <w:p>
      <w:pPr>
        <w:pStyle w:val="ListParagraph"/>
        <w:numPr>
          <w:ilvl w:val="0"/>
          <w:numId w:val="15"/>
        </w:numPr>
        <w:spacing w:lineRule="auto" w:line="276"/>
        <w:rPr>
          <w:rFonts w:ascii="Arial" w:hAnsi="Arial" w:eastAsia="Calibri" w:cs="Arial"/>
          <w:sz w:val="20"/>
          <w:szCs w:val="20"/>
        </w:rPr>
      </w:pPr>
      <w:r>
        <w:rPr>
          <w:rFonts w:eastAsia="Calibri" w:cs="Arial" w:ascii="Arial" w:hAnsi="Arial"/>
          <w:sz w:val="20"/>
          <w:szCs w:val="20"/>
        </w:rPr>
        <w:t xml:space="preserve">protokoły z oględzin i pomiarów instalacji sieci strukturalnej oraz protokół z prób funkcjonalnych,  </w:t>
      </w:r>
    </w:p>
    <w:p>
      <w:pPr>
        <w:pStyle w:val="ListParagraph"/>
        <w:numPr>
          <w:ilvl w:val="0"/>
          <w:numId w:val="15"/>
        </w:numPr>
        <w:spacing w:lineRule="auto" w:line="276"/>
        <w:rPr>
          <w:rFonts w:ascii="Arial" w:hAnsi="Arial" w:eastAsia="Calibri" w:cs="Arial"/>
          <w:sz w:val="20"/>
          <w:szCs w:val="20"/>
        </w:rPr>
      </w:pPr>
      <w:r>
        <w:rPr>
          <w:rFonts w:eastAsia="Calibri" w:cs="Arial" w:ascii="Arial" w:hAnsi="Arial"/>
          <w:sz w:val="20"/>
          <w:szCs w:val="20"/>
        </w:rPr>
        <w:t>oświadczenia kierownika robót branży telekomunikacyjnej o prawidłowości wykonania robót,</w:t>
      </w:r>
    </w:p>
    <w:p>
      <w:pPr>
        <w:pStyle w:val="ListParagraph"/>
        <w:numPr>
          <w:ilvl w:val="0"/>
          <w:numId w:val="15"/>
        </w:numPr>
        <w:spacing w:lineRule="auto" w:line="276"/>
        <w:rPr>
          <w:rFonts w:ascii="Arial" w:hAnsi="Arial" w:eastAsia="Calibri" w:cs="Arial"/>
          <w:sz w:val="20"/>
          <w:szCs w:val="20"/>
        </w:rPr>
      </w:pPr>
      <w:r>
        <w:rPr>
          <w:rFonts w:eastAsia="Calibri" w:cs="Arial" w:ascii="Arial" w:hAnsi="Arial"/>
          <w:sz w:val="20"/>
          <w:szCs w:val="20"/>
        </w:rPr>
        <w:t>niezbędne świadectwa dopuszczenia, atesty i certyfikaty,</w:t>
      </w:r>
    </w:p>
    <w:p>
      <w:pPr>
        <w:pStyle w:val="ListParagraph"/>
        <w:numPr>
          <w:ilvl w:val="0"/>
          <w:numId w:val="15"/>
        </w:numPr>
        <w:spacing w:lineRule="auto" w:line="276"/>
        <w:rPr>
          <w:rFonts w:ascii="Arial" w:hAnsi="Arial" w:eastAsia="Calibri" w:cs="Arial"/>
          <w:sz w:val="20"/>
          <w:szCs w:val="20"/>
        </w:rPr>
      </w:pPr>
      <w:r>
        <w:rPr>
          <w:rFonts w:eastAsia="Calibri" w:cs="Arial" w:ascii="Arial" w:hAnsi="Arial"/>
          <w:sz w:val="20"/>
          <w:szCs w:val="20"/>
        </w:rPr>
        <w:t>projekt powykonawczy,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58" w:name="_Toc84793639"/>
      <w:r>
        <w:rPr>
          <w:rFonts w:cs="Arial" w:ascii="Arial" w:hAnsi="Arial"/>
          <w:sz w:val="20"/>
          <w:szCs w:val="20"/>
        </w:rPr>
        <w:t>Rodzaje odbioru robót</w:t>
      </w:r>
      <w:bookmarkEnd w:id="58"/>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 zależności od ustaleń odpowiednich STWiORB, roboty podlegają następującym etapom odbioru, dokonywanym przez Inwestora przy udziale Wykonawcy:</w:t>
      </w:r>
    </w:p>
    <w:p>
      <w:pPr>
        <w:pStyle w:val="ListParagraph"/>
        <w:numPr>
          <w:ilvl w:val="0"/>
          <w:numId w:val="17"/>
        </w:numPr>
        <w:spacing w:lineRule="auto" w:line="276"/>
        <w:rPr>
          <w:rFonts w:ascii="Arial" w:hAnsi="Arial" w:eastAsia="Calibri" w:cs="Arial"/>
          <w:sz w:val="20"/>
          <w:szCs w:val="20"/>
        </w:rPr>
      </w:pPr>
      <w:r>
        <w:rPr>
          <w:rFonts w:eastAsia="Calibri" w:cs="Arial" w:ascii="Arial" w:hAnsi="Arial"/>
          <w:sz w:val="20"/>
          <w:szCs w:val="20"/>
        </w:rPr>
        <w:t>odbiorowi robót zanikających i ulegających zakryciu,</w:t>
      </w:r>
    </w:p>
    <w:p>
      <w:pPr>
        <w:pStyle w:val="ListParagraph"/>
        <w:numPr>
          <w:ilvl w:val="0"/>
          <w:numId w:val="17"/>
        </w:numPr>
        <w:spacing w:lineRule="auto" w:line="276"/>
        <w:rPr>
          <w:rFonts w:ascii="Arial" w:hAnsi="Arial" w:eastAsia="Calibri" w:cs="Arial"/>
          <w:sz w:val="20"/>
          <w:szCs w:val="20"/>
        </w:rPr>
      </w:pPr>
      <w:r>
        <w:rPr>
          <w:rFonts w:eastAsia="Calibri" w:cs="Arial" w:ascii="Arial" w:hAnsi="Arial"/>
          <w:sz w:val="20"/>
          <w:szCs w:val="20"/>
        </w:rPr>
        <w:t>odbiorowi częściowemu,</w:t>
      </w:r>
    </w:p>
    <w:p>
      <w:pPr>
        <w:pStyle w:val="ListParagraph"/>
        <w:numPr>
          <w:ilvl w:val="0"/>
          <w:numId w:val="17"/>
        </w:numPr>
        <w:spacing w:lineRule="auto" w:line="276"/>
        <w:rPr>
          <w:rFonts w:ascii="Arial" w:hAnsi="Arial" w:eastAsia="Calibri" w:cs="Arial"/>
          <w:sz w:val="20"/>
          <w:szCs w:val="20"/>
        </w:rPr>
      </w:pPr>
      <w:r>
        <w:rPr>
          <w:rFonts w:eastAsia="Calibri" w:cs="Arial" w:ascii="Arial" w:hAnsi="Arial"/>
          <w:sz w:val="20"/>
          <w:szCs w:val="20"/>
        </w:rPr>
        <w:t>odbiorowi ostatecznemu,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b/>
          <w:b/>
          <w:bCs/>
          <w:sz w:val="20"/>
          <w:szCs w:val="20"/>
        </w:rPr>
      </w:pPr>
      <w:r>
        <w:rPr>
          <w:rFonts w:eastAsia="Calibri" w:cs="Arial" w:ascii="Arial" w:hAnsi="Arial"/>
          <w:b/>
          <w:bCs/>
          <w:sz w:val="20"/>
          <w:szCs w:val="20"/>
        </w:rPr>
        <w:t>Odbiór robót zanikających i ulegających zakryciu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Odbiór robót zanikających i ulegających zakryciu polega na finalnej ocenie ilości i jakości wykonywanych robót, które w dalszym procesie realizacji ulegną zakryciu.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Odbiór robót zanikających i ulegających zakryciu będzie dokonany w czasie umożliwiającym wykonanie ewentualnych korekt i poprawek bez hamowania ogólnego postępu robót.</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Odbioru robót dokonuje przedstawiciel Inwestora. Gotowość danej części robót do odbioru zgłasza Wykonawca wpisem do Dziennika Budowy. Odbiór będzie przeprowadzony niezwłocznie, nie później jednak niż w ciągu 3 dni od daty zgłoszenia wpisem do Dziennika Budowy i powiadomienia o tym fakcie przedstawiciela Inwestora.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b/>
          <w:b/>
          <w:bCs/>
          <w:sz w:val="20"/>
          <w:szCs w:val="20"/>
        </w:rPr>
      </w:pPr>
      <w:r>
        <w:rPr>
          <w:rFonts w:eastAsia="Calibri" w:cs="Arial" w:ascii="Arial" w:hAnsi="Arial"/>
          <w:b/>
          <w:bCs/>
          <w:sz w:val="20"/>
          <w:szCs w:val="20"/>
        </w:rPr>
        <w:t>Odbiór częściowy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Odbiór częściowy polega na ocenie ilości i jakości wykonanych części robót. Odbioru częściowego robót dokonuje się wg zasad jak przy odbiorze końcowym robót. Odbioru robót dokonuje przedstawiciel Inwestora.</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b/>
          <w:b/>
          <w:bCs/>
          <w:sz w:val="20"/>
          <w:szCs w:val="20"/>
        </w:rPr>
      </w:pPr>
      <w:r>
        <w:rPr>
          <w:rFonts w:eastAsia="Calibri" w:cs="Arial" w:ascii="Arial" w:hAnsi="Arial"/>
          <w:b/>
          <w:bCs/>
          <w:sz w:val="20"/>
          <w:szCs w:val="20"/>
        </w:rPr>
        <w:t>Odbiór końcowy robót</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Zasady odbioru końcowego robót</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przedstawiciela Inwestora. Odbiór ostateczny robót nastąpi w terminie ustalonym w dokumentach umowy, licząc od dnia potwierdzenia przez przedstawiciela Inwestora zakończenia robót i przyjęcia dokumentów.</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Odbioru ostatecznego robót dokona komisja wyznaczona przez Zamawiającego w obecności przedstawiciela Inwestora i Wykonawcy. Komisja odbierająca roboty dokona ich oceny jakościowej na podstawie przedłożonych dokumentów, wyników badań i pomiarów, ocenie wizualnej oraz zgodności wykonania robót z dokumentacją projektową i STWIORB.</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 toku odbioru ostatecznego robót komisja zapozna się z realizacją ustaleń przyjętych w trakcie odbiorów robót zanikających i ulegających zakryciu, zwłaszcza w zakresie wykonania robót uzupełniających i robót poprawkowych.</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 przypadkach niewykonania wyznaczonych robót poprawkowych lub robót uzupełniających lub robotach wykończeniowych, komisja przerwie swoje czynności i ustali nowy termin odbioru ostatecznego.</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 przypadku stwierdzenia przez komisję, że jakość wykonywanych robót w poszczególnych asortymentach nieznacznie odbiega od wymaganej dokumentacją projektową i STWIORB z uwzględnieniem tolerancji i nie ma większego wpływu na cechy eksploatacyjne obiektu i bezpieczeństwo ruchu, komisja dokona potrąceń, oceniając pomniejszoną wartość wykonywanych robót w stosunku do wymagań przyjętych w dokumentach umowy.</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ormal"/>
        <w:spacing w:lineRule="auto" w:line="276" w:before="0" w:after="0"/>
        <w:ind w:left="142" w:hanging="0"/>
        <w:contextualSpacing/>
        <w:rPr>
          <w:rFonts w:ascii="Arial" w:hAnsi="Arial" w:eastAsia="Calibri" w:cs="Arial"/>
          <w:b/>
          <w:b/>
          <w:bCs/>
          <w:sz w:val="20"/>
          <w:szCs w:val="20"/>
        </w:rPr>
      </w:pPr>
      <w:r>
        <w:rPr>
          <w:rFonts w:eastAsia="Calibri" w:cs="Arial" w:ascii="Arial" w:hAnsi="Arial"/>
          <w:b/>
          <w:bCs/>
          <w:sz w:val="20"/>
          <w:szCs w:val="20"/>
        </w:rPr>
        <w:t>Dokumenty do odbioru końcowego</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Podstawowym dokumentem do dokonania odbioru robót jest protokół odbioru robót sporządzony według wzoru ustalonego przez Zamawiającego. Przy przekazywaniu instalacji do eksploatacji, Wykonawca zobowiązany jest dostarczyć Zamawiającemu następujące dokumenty:</w:t>
      </w:r>
    </w:p>
    <w:p>
      <w:pPr>
        <w:pStyle w:val="ListParagraph"/>
        <w:numPr>
          <w:ilvl w:val="0"/>
          <w:numId w:val="16"/>
        </w:numPr>
        <w:spacing w:lineRule="auto" w:line="276"/>
        <w:rPr>
          <w:rFonts w:ascii="Arial" w:hAnsi="Arial" w:eastAsia="Calibri" w:cs="Arial"/>
          <w:sz w:val="20"/>
          <w:szCs w:val="20"/>
        </w:rPr>
      </w:pPr>
      <w:r>
        <w:rPr>
          <w:rFonts w:eastAsia="Calibri" w:cs="Arial" w:ascii="Arial" w:hAnsi="Arial"/>
          <w:sz w:val="20"/>
          <w:szCs w:val="20"/>
        </w:rPr>
        <w:t>dokumentację projektową podstawową z naniesionymi zmianami oraz dodatkową, jeśli została sporządzona w trakcie realizacji umowy,</w:t>
      </w:r>
    </w:p>
    <w:p>
      <w:pPr>
        <w:pStyle w:val="ListParagraph"/>
        <w:numPr>
          <w:ilvl w:val="0"/>
          <w:numId w:val="16"/>
        </w:numPr>
        <w:spacing w:lineRule="auto" w:line="276"/>
        <w:rPr>
          <w:rFonts w:ascii="Arial" w:hAnsi="Arial" w:eastAsia="Calibri" w:cs="Arial"/>
          <w:sz w:val="20"/>
          <w:szCs w:val="20"/>
        </w:rPr>
      </w:pPr>
      <w:r>
        <w:rPr>
          <w:rFonts w:eastAsia="Calibri" w:cs="Arial" w:ascii="Arial" w:hAnsi="Arial"/>
          <w:sz w:val="20"/>
          <w:szCs w:val="20"/>
        </w:rPr>
        <w:t>dzienniki budowy i rejestry obmiarów (oryginały),</w:t>
      </w:r>
    </w:p>
    <w:p>
      <w:pPr>
        <w:pStyle w:val="ListParagraph"/>
        <w:numPr>
          <w:ilvl w:val="0"/>
          <w:numId w:val="16"/>
        </w:numPr>
        <w:spacing w:lineRule="auto" w:line="276"/>
        <w:rPr>
          <w:rFonts w:ascii="Arial" w:hAnsi="Arial" w:eastAsia="Calibri" w:cs="Arial"/>
          <w:sz w:val="20"/>
          <w:szCs w:val="20"/>
        </w:rPr>
      </w:pPr>
      <w:r>
        <w:rPr>
          <w:rFonts w:eastAsia="Calibri" w:cs="Arial" w:ascii="Arial" w:hAnsi="Arial"/>
          <w:sz w:val="20"/>
          <w:szCs w:val="20"/>
        </w:rPr>
        <w:t xml:space="preserve">protokoły z wynikami dokonanych pomiarów, </w:t>
      </w:r>
    </w:p>
    <w:p>
      <w:pPr>
        <w:pStyle w:val="ListParagraph"/>
        <w:numPr>
          <w:ilvl w:val="0"/>
          <w:numId w:val="16"/>
        </w:numPr>
        <w:spacing w:lineRule="auto" w:line="276"/>
        <w:rPr>
          <w:rFonts w:ascii="Arial" w:hAnsi="Arial" w:eastAsia="Calibri" w:cs="Arial"/>
          <w:sz w:val="20"/>
          <w:szCs w:val="20"/>
        </w:rPr>
      </w:pPr>
      <w:r>
        <w:rPr>
          <w:rFonts w:eastAsia="Calibri" w:cs="Arial" w:ascii="Arial" w:hAnsi="Arial"/>
          <w:sz w:val="20"/>
          <w:szCs w:val="20"/>
        </w:rPr>
        <w:t xml:space="preserve">deklaracje zgodności lub certyfikaty zgodności wbudowanych materiałów </w:t>
      </w:r>
    </w:p>
    <w:p>
      <w:pPr>
        <w:pStyle w:val="ListParagraph"/>
        <w:numPr>
          <w:ilvl w:val="0"/>
          <w:numId w:val="16"/>
        </w:numPr>
        <w:spacing w:lineRule="auto" w:line="276"/>
        <w:rPr>
          <w:rFonts w:ascii="Arial" w:hAnsi="Arial" w:eastAsia="Calibri" w:cs="Arial"/>
          <w:sz w:val="20"/>
          <w:szCs w:val="20"/>
        </w:rPr>
      </w:pPr>
      <w:r>
        <w:rPr>
          <w:rFonts w:eastAsia="Calibri" w:cs="Arial" w:ascii="Arial" w:hAnsi="Arial"/>
          <w:sz w:val="20"/>
          <w:szCs w:val="20"/>
        </w:rPr>
        <w:t>rysunki (dokumentacje) na wykonanie robót towarzyszących,</w:t>
      </w:r>
    </w:p>
    <w:p>
      <w:pPr>
        <w:pStyle w:val="ListParagraph"/>
        <w:numPr>
          <w:ilvl w:val="0"/>
          <w:numId w:val="16"/>
        </w:numPr>
        <w:spacing w:lineRule="auto" w:line="276"/>
        <w:rPr>
          <w:rFonts w:ascii="Arial" w:hAnsi="Arial" w:eastAsia="Calibri" w:cs="Arial"/>
          <w:sz w:val="20"/>
          <w:szCs w:val="20"/>
        </w:rPr>
      </w:pPr>
      <w:r>
        <w:rPr>
          <w:rFonts w:eastAsia="Calibri" w:cs="Arial" w:ascii="Arial" w:hAnsi="Arial"/>
          <w:sz w:val="20"/>
          <w:szCs w:val="20"/>
        </w:rPr>
        <w:t>protokoły odbioru i przekazania robót właścicielom urządzeń,</w:t>
      </w:r>
    </w:p>
    <w:p>
      <w:pPr>
        <w:pStyle w:val="ListParagraph"/>
        <w:numPr>
          <w:ilvl w:val="0"/>
          <w:numId w:val="16"/>
        </w:numPr>
        <w:spacing w:lineRule="auto" w:line="276"/>
        <w:rPr>
          <w:rFonts w:ascii="Arial" w:hAnsi="Arial" w:eastAsia="Calibri" w:cs="Arial"/>
          <w:sz w:val="20"/>
          <w:szCs w:val="20"/>
        </w:rPr>
      </w:pPr>
      <w:r>
        <w:rPr>
          <w:rFonts w:eastAsia="Calibri" w:cs="Arial" w:ascii="Arial" w:hAnsi="Arial"/>
          <w:sz w:val="20"/>
          <w:szCs w:val="20"/>
        </w:rPr>
        <w:t xml:space="preserve">instrukcje funkcjonowania, obsługi i konserwacji potrzebne do eksploatacji urządzeń </w:t>
      </w:r>
    </w:p>
    <w:p>
      <w:pPr>
        <w:pStyle w:val="ListParagraph"/>
        <w:numPr>
          <w:ilvl w:val="0"/>
          <w:numId w:val="16"/>
        </w:numPr>
        <w:spacing w:lineRule="auto" w:line="276"/>
        <w:rPr>
          <w:rFonts w:ascii="Arial" w:hAnsi="Arial" w:eastAsia="Calibri" w:cs="Arial"/>
          <w:sz w:val="20"/>
          <w:szCs w:val="20"/>
        </w:rPr>
      </w:pPr>
      <w:r>
        <w:rPr>
          <w:rFonts w:eastAsia="Calibri" w:cs="Arial" w:ascii="Arial" w:hAnsi="Arial"/>
          <w:sz w:val="20"/>
          <w:szCs w:val="20"/>
        </w:rPr>
        <w:t>geodezyjną inwentaryzację powykonawczą robót i sieci uzbrojenia terenu,</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W przypadku, gdy według komisji, roboty pod względem przygotowania dokumentacyjnego nie będą gotowe do odbioru, komisja w porozumieniu z Wykonawcą wyznaczy ponowny termin odbioru robót. Wszystkie zarządzone przez komisję roboty poprawkowe lub uzupełniające będą zestawione wg wzoru ustalonego przez Zamawiającego. Termin wykonania robót poprawkowych i robót uzupełniających wyznaczy komisja.</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59" w:name="_Toc84793640"/>
      <w:r>
        <w:rPr>
          <w:rFonts w:cs="Arial" w:ascii="Arial" w:hAnsi="Arial"/>
          <w:sz w:val="20"/>
          <w:szCs w:val="20"/>
        </w:rPr>
        <w:t>Podstawa płatności</w:t>
      </w:r>
      <w:bookmarkEnd w:id="59"/>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 xml:space="preserve">Podstawę płatności stanowić będą wykonane elementy robót objęte projektem i SST, zakończone i odebrane przez Inspektora Nadzoru Inwestorskiego.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Nakłady na wykonanie poszczególnych elementów robót należy traktować jako kompletne uwzględniające roboty pomocnicze i przygotowawcze oraz wykonanie elementów robót wraz z ich sprawdzeniem, pomiarami i właściwymi protokółami pomiarowymi i odbiorczymi.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Szczegółowe warunki płatności z uwzględnieniem w/w warunków uwzględni umowa zawarta pomiędzy Inwestorem i Wykonawcą.</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1"/>
        <w:ind w:left="432" w:hanging="290"/>
        <w:rPr>
          <w:rFonts w:ascii="Arial" w:hAnsi="Arial" w:cs="Arial"/>
          <w:sz w:val="20"/>
          <w:szCs w:val="20"/>
        </w:rPr>
      </w:pPr>
      <w:bookmarkStart w:id="60" w:name="_Toc84793641"/>
      <w:r>
        <w:rPr>
          <w:rFonts w:cs="Arial" w:ascii="Arial" w:hAnsi="Arial"/>
          <w:sz w:val="20"/>
          <w:szCs w:val="20"/>
        </w:rPr>
        <w:t>Dokumenty odniesienia</w:t>
      </w:r>
      <w:bookmarkEnd w:id="60"/>
    </w:p>
    <w:p>
      <w:pPr>
        <w:pStyle w:val="Nagwek2"/>
        <w:ind w:left="576" w:hanging="434"/>
        <w:rPr>
          <w:rFonts w:ascii="Arial" w:hAnsi="Arial" w:cs="Arial"/>
          <w:sz w:val="20"/>
          <w:szCs w:val="20"/>
        </w:rPr>
      </w:pPr>
      <w:bookmarkStart w:id="61" w:name="_Toc84793642"/>
      <w:r>
        <w:rPr>
          <w:rFonts w:cs="Arial" w:ascii="Arial" w:hAnsi="Arial"/>
          <w:sz w:val="20"/>
          <w:szCs w:val="20"/>
        </w:rPr>
        <w:t>Ustawy</w:t>
      </w:r>
      <w:bookmarkEnd w:id="61"/>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Ustawa z dnia 16 kwietnia 2004 r. O wyrobach budowlanych (Dz. U. Z 2004 r. Nr 92, poz. 881 z późniejszymi zmianami).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Ustawa z dnia 7 lipca 1994 r. Prawo budowlane (Dz. U. z 2010 r. Nr 243, poz. 1623 z późn. zmianami).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62" w:name="_Toc84793643"/>
      <w:r>
        <w:rPr>
          <w:rFonts w:cs="Arial" w:ascii="Arial" w:hAnsi="Arial"/>
          <w:sz w:val="20"/>
          <w:szCs w:val="20"/>
        </w:rPr>
        <w:t>Rozporządzenia</w:t>
      </w:r>
      <w:bookmarkEnd w:id="62"/>
      <w:r>
        <w:rPr>
          <w:rFonts w:cs="Arial" w:ascii="Arial" w:hAnsi="Arial"/>
          <w:sz w:val="20"/>
          <w:szCs w:val="20"/>
        </w:rPr>
        <w:t xml:space="preserve"> </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Rozporządzenia Ministra Infrastruktury z dnia 02.09.2004 r. w sprawie szczegółowego zakresu i formy dokumentacji projektowej, specyfikacji technicznych wykonania i odbioru robót budowlanych oraz programu funkcjonalno-użytkowego (Dz. U. z 2004 r. Nr 202, poz. 2072, zmiana Dz. U. z 2010 r. Nr 72, poz. 464).</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Rozporządzenie Ministra Infrastruktury z dnia 26.06.2002 r. w sprawie dziennika budowy, montażu i rozbiórki, tablicy informacyjnej oraz ogłoszenia zawierającego dane dotyczące bezpieczeństwa pracy i ochrony zdrowia (Dz. U. z 2002 r. Nr 108, poz. 953 z późn. zmianami).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Rozporządzenie Ministra Infrastruktury z dnia 11 sierpnia 2004 r. w sprawie sposobów deklarowania zgodności wyrobów budowlanych oraz sposobu znakowania ich znakiem budowlanym (Dz. U. z 2004 r. Nr 198, poz. 2041 z późniejszymi zmianami).</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t>Rozporządzenie Ministra Infrastruktury z dnia 11 sierpnia 2004 r. w sprawie systemów oceny zgodności, wymagań, jakie powinny spełniać notyfikowane jednostki uczestniczące w ocenie zgodności oraz sposobu oznaczenia wyrobów budowlanych oznakowania CE (Dz. U. Nr 195, poz. 2011).</w:t>
      </w:r>
    </w:p>
    <w:p>
      <w:pPr>
        <w:pStyle w:val="Normal"/>
        <w:spacing w:lineRule="auto" w:line="276" w:before="0" w:after="0"/>
        <w:ind w:left="142" w:hanging="0"/>
        <w:contextualSpacing/>
        <w:rPr>
          <w:rFonts w:ascii="Arial" w:hAnsi="Arial" w:eastAsia="Calibri" w:cs="Arial"/>
          <w:sz w:val="20"/>
          <w:szCs w:val="20"/>
        </w:rPr>
      </w:pPr>
      <w:r>
        <w:rPr>
          <w:rFonts w:eastAsia="Calibri" w:cs="Arial" w:ascii="Arial" w:hAnsi="Arial"/>
          <w:sz w:val="20"/>
          <w:szCs w:val="20"/>
        </w:rPr>
      </w:r>
    </w:p>
    <w:p>
      <w:pPr>
        <w:pStyle w:val="Nagwek2"/>
        <w:ind w:left="576" w:hanging="434"/>
        <w:rPr>
          <w:rFonts w:ascii="Arial" w:hAnsi="Arial" w:cs="Arial"/>
          <w:sz w:val="20"/>
          <w:szCs w:val="20"/>
        </w:rPr>
      </w:pPr>
      <w:bookmarkStart w:id="63" w:name="_Toc84793644"/>
      <w:r>
        <w:rPr>
          <w:rFonts w:cs="Arial" w:ascii="Arial" w:hAnsi="Arial"/>
          <w:sz w:val="20"/>
          <w:szCs w:val="20"/>
        </w:rPr>
        <w:t>Normy</w:t>
      </w:r>
      <w:bookmarkEnd w:id="63"/>
    </w:p>
    <w:p>
      <w:pPr>
        <w:pStyle w:val="Default"/>
        <w:numPr>
          <w:ilvl w:val="0"/>
          <w:numId w:val="18"/>
        </w:numPr>
        <w:spacing w:before="0" w:after="80"/>
        <w:jc w:val="both"/>
        <w:rPr>
          <w:sz w:val="20"/>
          <w:szCs w:val="20"/>
        </w:rPr>
      </w:pPr>
      <w:r>
        <w:rPr>
          <w:sz w:val="20"/>
          <w:szCs w:val="20"/>
        </w:rPr>
        <w:t>ZN-OPL-005-2/17 Linie optotelekomunikacyjne. Kable światłowodowe. Wymagania i badania,</w:t>
      </w:r>
    </w:p>
    <w:p>
      <w:pPr>
        <w:pStyle w:val="Default"/>
        <w:numPr>
          <w:ilvl w:val="0"/>
          <w:numId w:val="18"/>
        </w:numPr>
        <w:spacing w:before="0" w:after="80"/>
        <w:jc w:val="both"/>
        <w:rPr>
          <w:sz w:val="20"/>
          <w:szCs w:val="20"/>
        </w:rPr>
      </w:pPr>
      <w:r>
        <w:rPr>
          <w:sz w:val="20"/>
          <w:szCs w:val="20"/>
        </w:rPr>
        <w:t>ZN-OPL-006/15 Linie optotelekomunikacyjne. Spoiny zgrzewane oraz mechaniczne światłowodów jednomodowych. Wymagania i badania,</w:t>
      </w:r>
    </w:p>
    <w:p>
      <w:pPr>
        <w:pStyle w:val="Default"/>
        <w:numPr>
          <w:ilvl w:val="0"/>
          <w:numId w:val="18"/>
        </w:numPr>
        <w:spacing w:before="0" w:after="80"/>
        <w:jc w:val="both"/>
        <w:rPr>
          <w:sz w:val="20"/>
          <w:szCs w:val="20"/>
        </w:rPr>
      </w:pPr>
      <w:r>
        <w:rPr>
          <w:sz w:val="20"/>
          <w:szCs w:val="20"/>
        </w:rPr>
        <w:t>ZN-OPL-009/13 Linie optotelekomunikacyjne. Przełącznice światłowodowe. Wymagania i badania,</w:t>
      </w:r>
    </w:p>
    <w:p>
      <w:pPr>
        <w:pStyle w:val="Default"/>
        <w:numPr>
          <w:ilvl w:val="0"/>
          <w:numId w:val="18"/>
        </w:numPr>
        <w:spacing w:before="0" w:after="80"/>
        <w:jc w:val="both"/>
        <w:rPr>
          <w:sz w:val="20"/>
          <w:szCs w:val="20"/>
        </w:rPr>
      </w:pPr>
      <w:r>
        <w:rPr>
          <w:sz w:val="20"/>
          <w:szCs w:val="20"/>
        </w:rPr>
        <w:t>norma PN-EN 50173-2:2008 „Technika informatyczna – Systemy okablowania strukturalnego – Część 2. Pomieszczenia biurowe”,</w:t>
      </w:r>
    </w:p>
    <w:p>
      <w:pPr>
        <w:pStyle w:val="Default"/>
        <w:numPr>
          <w:ilvl w:val="0"/>
          <w:numId w:val="18"/>
        </w:numPr>
        <w:spacing w:before="0" w:after="80"/>
        <w:rPr>
          <w:sz w:val="20"/>
          <w:szCs w:val="20"/>
        </w:rPr>
      </w:pPr>
      <w:r>
        <w:rPr>
          <w:sz w:val="20"/>
          <w:szCs w:val="20"/>
        </w:rPr>
        <w:t>zgodność systemu okablowania strukturalnego z normą europejską ISO/IEC</w:t>
      </w:r>
    </w:p>
    <w:p>
      <w:pPr>
        <w:pStyle w:val="Default"/>
        <w:spacing w:before="0" w:after="80"/>
        <w:ind w:left="1429" w:hanging="0"/>
        <w:rPr>
          <w:sz w:val="20"/>
          <w:szCs w:val="20"/>
        </w:rPr>
      </w:pPr>
      <w:r>
        <w:rPr>
          <w:sz w:val="20"/>
          <w:szCs w:val="20"/>
        </w:rPr>
        <w:t>11801:wersja 2.0 i EN 50173-1 wydanie drugie z roku 2003.</w:t>
      </w:r>
    </w:p>
    <w:p>
      <w:pPr>
        <w:pStyle w:val="Default"/>
        <w:numPr>
          <w:ilvl w:val="0"/>
          <w:numId w:val="18"/>
        </w:numPr>
        <w:spacing w:before="0" w:after="80"/>
        <w:rPr>
          <w:sz w:val="20"/>
          <w:szCs w:val="20"/>
        </w:rPr>
      </w:pPr>
      <w:r>
        <w:rPr>
          <w:sz w:val="20"/>
          <w:szCs w:val="20"/>
        </w:rPr>
        <w:t>PN-EN 50174-1 Technika informatyczna. Instalacja okablowania. cz. 1 Specyfikacja i zapewnienie jakości.</w:t>
      </w:r>
    </w:p>
    <w:p>
      <w:pPr>
        <w:pStyle w:val="Default"/>
        <w:numPr>
          <w:ilvl w:val="0"/>
          <w:numId w:val="18"/>
        </w:numPr>
        <w:spacing w:before="0" w:after="80"/>
        <w:rPr>
          <w:sz w:val="20"/>
          <w:szCs w:val="20"/>
        </w:rPr>
      </w:pPr>
      <w:r>
        <w:rPr>
          <w:sz w:val="20"/>
          <w:szCs w:val="20"/>
        </w:rPr>
        <w:t>PN-EN 50174-2 Technika informatyczna. Instalacja okablowania. cz. 2 Planowanie i wykonawstwo instalacji wewnątrz budynków.</w:t>
      </w:r>
    </w:p>
    <w:p>
      <w:pPr>
        <w:pStyle w:val="Default"/>
        <w:numPr>
          <w:ilvl w:val="0"/>
          <w:numId w:val="18"/>
        </w:numPr>
        <w:spacing w:before="0" w:after="80"/>
        <w:rPr>
          <w:sz w:val="20"/>
          <w:szCs w:val="20"/>
        </w:rPr>
      </w:pPr>
      <w:r>
        <w:rPr>
          <w:sz w:val="20"/>
          <w:szCs w:val="20"/>
        </w:rPr>
        <w:t>PN-EN 50174-3 Technika informatyczna. Instalacja okablowania. cz. 3 Planowanie i wykonawstwo instalacji na zewnątrz budynków.</w:t>
      </w:r>
    </w:p>
    <w:p>
      <w:pPr>
        <w:pStyle w:val="Default"/>
        <w:numPr>
          <w:ilvl w:val="0"/>
          <w:numId w:val="18"/>
        </w:numPr>
        <w:spacing w:before="0" w:after="80"/>
        <w:rPr>
          <w:sz w:val="20"/>
          <w:szCs w:val="20"/>
        </w:rPr>
      </w:pPr>
      <w:r>
        <w:rPr>
          <w:sz w:val="20"/>
          <w:szCs w:val="20"/>
        </w:rPr>
        <w:t>PN – EN 50310 Stosowanie połączeń wyrównawczych i uziemiających w budynkach z zainstalowanym sprzętem informatycznym.</w:t>
      </w:r>
    </w:p>
    <w:p>
      <w:pPr>
        <w:pStyle w:val="Default"/>
        <w:numPr>
          <w:ilvl w:val="0"/>
          <w:numId w:val="18"/>
        </w:numPr>
        <w:spacing w:before="0" w:after="80"/>
        <w:jc w:val="both"/>
        <w:rPr>
          <w:sz w:val="20"/>
          <w:szCs w:val="20"/>
        </w:rPr>
      </w:pPr>
      <w:r>
        <w:rPr>
          <w:sz w:val="20"/>
          <w:szCs w:val="20"/>
        </w:rPr>
        <w:t>PN – EN 50310 i 61935 Technika informatyczna. Instalacja okablowania. Badanie Zainstalowanego okablowania.</w:t>
      </w:r>
    </w:p>
    <w:p>
      <w:pPr>
        <w:pStyle w:val="Default"/>
        <w:numPr>
          <w:ilvl w:val="0"/>
          <w:numId w:val="18"/>
        </w:numPr>
        <w:spacing w:before="0" w:after="80"/>
        <w:jc w:val="both"/>
        <w:rPr>
          <w:sz w:val="20"/>
          <w:szCs w:val="20"/>
        </w:rPr>
      </w:pPr>
      <w:r>
        <w:rPr>
          <w:sz w:val="20"/>
          <w:szCs w:val="20"/>
        </w:rPr>
        <w:t>norma PN-EN 50085-1:2010 „Systemy listew instalacyjnych otwieranych i listew instalacyjnych zamkniętych do instalacji elektrycznych. Część pierwsza. Wymagania ogólne.”,</w:t>
      </w:r>
    </w:p>
    <w:p>
      <w:pPr>
        <w:pStyle w:val="Default"/>
        <w:numPr>
          <w:ilvl w:val="0"/>
          <w:numId w:val="18"/>
        </w:numPr>
        <w:spacing w:before="0" w:after="80"/>
        <w:jc w:val="both"/>
        <w:rPr>
          <w:sz w:val="20"/>
          <w:szCs w:val="20"/>
        </w:rPr>
      </w:pPr>
      <w:r>
        <w:rPr>
          <w:sz w:val="20"/>
          <w:szCs w:val="20"/>
        </w:rPr>
        <w:t>norma PN-EN 50085-2:2010 „Systemy listew instalacyjnych otwieranych i listew instalacyjnych zamkniętych do instalacji elektrycznych – Część 2-1 systemy listew instalacyjnych otwieranych i listew instalacyjnych zamkniętych przeznaczonych do montażu na ścianach i sufitach.”,</w:t>
      </w:r>
    </w:p>
    <w:p>
      <w:pPr>
        <w:pStyle w:val="Default"/>
        <w:numPr>
          <w:ilvl w:val="0"/>
          <w:numId w:val="18"/>
        </w:numPr>
        <w:spacing w:before="0" w:after="80"/>
        <w:jc w:val="both"/>
        <w:rPr>
          <w:sz w:val="20"/>
          <w:szCs w:val="20"/>
        </w:rPr>
      </w:pPr>
      <w:r>
        <w:rPr>
          <w:sz w:val="20"/>
          <w:szCs w:val="20"/>
        </w:rPr>
        <w:t>norma PN-EN 62676-1-1:2014-06/AC „Systemy dozorowe CCTV stosowane w zabezpieczeniach –  Część 1-1: Wymagania systemowe – Postanowienia ogólne”,</w:t>
      </w:r>
    </w:p>
    <w:p>
      <w:pPr>
        <w:pStyle w:val="Default"/>
        <w:numPr>
          <w:ilvl w:val="0"/>
          <w:numId w:val="18"/>
        </w:numPr>
        <w:spacing w:before="0" w:after="80"/>
        <w:jc w:val="both"/>
        <w:rPr>
          <w:sz w:val="20"/>
          <w:szCs w:val="20"/>
        </w:rPr>
      </w:pPr>
      <w:r>
        <w:rPr>
          <w:sz w:val="20"/>
          <w:szCs w:val="20"/>
        </w:rPr>
        <w:t>norma PN-EN 62676-1-2:2014-06/AC „Systemy dozorowe CCTV stosowane w zabezpieczeniach – Część 1-2: Wymagania systemowe – Wymagania eksploatacyjne dotyczące transmisji wizji”,</w:t>
      </w:r>
    </w:p>
    <w:p>
      <w:pPr>
        <w:pStyle w:val="Default"/>
        <w:numPr>
          <w:ilvl w:val="0"/>
          <w:numId w:val="18"/>
        </w:numPr>
        <w:spacing w:before="0" w:after="80"/>
        <w:jc w:val="both"/>
        <w:rPr>
          <w:sz w:val="20"/>
          <w:szCs w:val="20"/>
        </w:rPr>
      </w:pPr>
      <w:r>
        <w:rPr>
          <w:sz w:val="20"/>
          <w:szCs w:val="20"/>
        </w:rPr>
        <w:t>norma PN-EN 62676-2-1 „Systemy dozorowe CCTV stosowane w zabezpieczeniach – Część 2-1: Protokoły transmisji wizji – Wymagania ogólne”,</w:t>
      </w:r>
    </w:p>
    <w:p>
      <w:pPr>
        <w:pStyle w:val="Default"/>
        <w:numPr>
          <w:ilvl w:val="0"/>
          <w:numId w:val="18"/>
        </w:numPr>
        <w:spacing w:before="0" w:after="80"/>
        <w:jc w:val="both"/>
        <w:rPr>
          <w:sz w:val="20"/>
          <w:szCs w:val="20"/>
        </w:rPr>
      </w:pPr>
      <w:r>
        <w:rPr>
          <w:sz w:val="20"/>
          <w:szCs w:val="20"/>
        </w:rPr>
        <w:t>norma PN-EN 62676-2-2 „Systemy dozorowe CCTV stosowane w zabezpieczeniach – Część 2-2: Protokoły transmisji wizji – Zastosowanie międzyoperacyjności IP oparte na usługach HTTP i REST”,</w:t>
      </w:r>
    </w:p>
    <w:p>
      <w:pPr>
        <w:pStyle w:val="Default"/>
        <w:numPr>
          <w:ilvl w:val="0"/>
          <w:numId w:val="18"/>
        </w:numPr>
        <w:spacing w:before="0" w:after="80"/>
        <w:jc w:val="both"/>
        <w:rPr>
          <w:sz w:val="20"/>
          <w:szCs w:val="20"/>
        </w:rPr>
      </w:pPr>
      <w:r>
        <w:rPr>
          <w:sz w:val="20"/>
          <w:szCs w:val="20"/>
        </w:rPr>
        <w:t>norma PN-EN 62676-2-3 „Systemy dozorowe CCTV stosowane w zabezpieczeniach – Część 2-2: Protokoły transmisji wizji – Zastosowanie międzyoperacyjności IP oparte na usługach Web”,</w:t>
      </w:r>
    </w:p>
    <w:p>
      <w:pPr>
        <w:pStyle w:val="Default"/>
        <w:numPr>
          <w:ilvl w:val="0"/>
          <w:numId w:val="18"/>
        </w:numPr>
        <w:spacing w:before="0" w:after="80"/>
        <w:jc w:val="both"/>
        <w:rPr>
          <w:sz w:val="20"/>
          <w:szCs w:val="20"/>
        </w:rPr>
      </w:pPr>
      <w:r>
        <w:rPr>
          <w:sz w:val="20"/>
          <w:szCs w:val="20"/>
        </w:rPr>
        <w:t>norma PN-EN 62676-4 „Systemy dozorowe CCTV stosowane w zabezpieczeniach – Część 4: Wytyczne stosowania”,</w:t>
      </w:r>
    </w:p>
    <w:p>
      <w:pPr>
        <w:pStyle w:val="Default"/>
        <w:numPr>
          <w:ilvl w:val="0"/>
          <w:numId w:val="18"/>
        </w:numPr>
        <w:spacing w:before="0" w:after="80"/>
        <w:jc w:val="both"/>
        <w:rPr>
          <w:sz w:val="20"/>
          <w:szCs w:val="20"/>
        </w:rPr>
      </w:pPr>
      <w:r>
        <w:rPr>
          <w:sz w:val="20"/>
          <w:szCs w:val="20"/>
        </w:rPr>
        <w:t>ZN-96/TP S.A.-37 Systemy uziemiające obiektów telekomunikacyjnych. Wymagania i badania</w:t>
      </w:r>
    </w:p>
    <w:sectPr>
      <w:headerReference w:type="default" r:id="rId5"/>
      <w:footerReference w:type="default" r:id="rId6"/>
      <w:type w:val="nextPage"/>
      <w:pgSz w:w="11906" w:h="16838"/>
      <w:pgMar w:left="1418" w:right="1418" w:header="709" w:top="1418" w:footer="709" w:bottom="1701"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Verdana">
    <w:charset w:val="ee"/>
    <w:family w:val="roman"/>
    <w:pitch w:val="variable"/>
  </w:font>
  <w:font w:name="Times New Roman">
    <w:charset w:val="ee"/>
    <w:family w:val="roman"/>
    <w:pitch w:val="variable"/>
  </w:font>
  <w:font w:name="Cambria">
    <w:charset w:val="ee"/>
    <w:family w:val="roman"/>
    <w:pitch w:val="variable"/>
  </w:font>
  <w:font w:name="Tahoma">
    <w:charset w:val="ee"/>
    <w:family w:val="roman"/>
    <w:pitch w:val="variable"/>
  </w:font>
  <w:font w:name="Century Gothic">
    <w:charset w:val="ee"/>
    <w:family w:val="roman"/>
    <w:pitch w:val="variable"/>
  </w:font>
  <w:font w:name="Arial">
    <w:charset w:val="ee"/>
    <w:family w:val="roman"/>
    <w:pitch w:val="variable"/>
  </w:font>
  <w:font w:name="Courier New">
    <w:charset w:val="ee"/>
    <w:family w:val="roman"/>
    <w:pitch w:val="variable"/>
  </w:font>
  <w:font w:name="Liberation Sans">
    <w:altName w:val="Arial"/>
    <w:charset w:val="ee"/>
    <w:family w:val="swiss"/>
    <w:pitch w:val="variable"/>
  </w:font>
  <w:font w:name="TimesNewRomanPS">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StylTYTUDolewej13ptWyjustowany"/>
      <w:jc w:val="left"/>
      <w:rPr>
        <w:rFonts w:ascii="Verdana" w:hAnsi="Verdana"/>
        <w:sz w:val="14"/>
      </w:rPr>
    </w:pPr>
    <w:r>
      <w:rPr>
        <w:rFonts w:ascii="Verdana" w:hAnsi="Verdana"/>
        <w:sz w:val="14"/>
      </w:rPr>
      <mc:AlternateContent>
        <mc:Choice Requires="wps">
          <w:drawing>
            <wp:anchor behindDoc="1" distT="0" distB="0" distL="0" distR="0" simplePos="0" locked="0" layoutInCell="0" allowOverlap="1" relativeHeight="3" wp14:anchorId="4CDA1E18">
              <wp:simplePos x="0" y="0"/>
              <wp:positionH relativeFrom="column">
                <wp:posOffset>-22225</wp:posOffset>
              </wp:positionH>
              <wp:positionV relativeFrom="paragraph">
                <wp:posOffset>107950</wp:posOffset>
              </wp:positionV>
              <wp:extent cx="5897245" cy="1270"/>
              <wp:effectExtent l="0" t="0" r="9525" b="0"/>
              <wp:wrapNone/>
              <wp:docPr id="1" name="Łącznik prosty 56"/>
              <a:graphic xmlns:a="http://schemas.openxmlformats.org/drawingml/2006/main">
                <a:graphicData uri="http://schemas.microsoft.com/office/word/2010/wordprocessingShape">
                  <wps:wsp>
                    <wps:cNvSpPr/>
                    <wps:spPr>
                      <a:xfrm>
                        <a:off x="0" y="0"/>
                        <a:ext cx="5896440" cy="0"/>
                      </a:xfrm>
                      <a:prstGeom prst="line">
                        <a:avLst/>
                      </a:prstGeom>
                      <a:ln>
                        <a:solidFill>
                          <a:srgbClr val="000000"/>
                        </a:solidFill>
                        <a:round/>
                      </a:ln>
                    </wps:spPr>
                    <wps:style>
                      <a:lnRef idx="1">
                        <a:schemeClr val="dk1"/>
                      </a:lnRef>
                      <a:fillRef idx="0">
                        <a:schemeClr val="dk1"/>
                      </a:fillRef>
                      <a:effectRef idx="0">
                        <a:schemeClr val="dk1"/>
                      </a:effectRef>
                      <a:fontRef idx="minor"/>
                    </wps:style>
                    <wps:bodyPr/>
                  </wps:wsp>
                </a:graphicData>
              </a:graphic>
            </wp:anchor>
          </w:drawing>
        </mc:Choice>
        <mc:Fallback>
          <w:pict>
            <v:line id="shape_0" from="-1.75pt,8.5pt" to="462.5pt,8.5pt" ID="Łącznik prosty 56" stroked="t" style="position:absolute" wp14:anchorId="4CDA1E18">
              <v:stroke color="black" weight="9360" joinstyle="round" endcap="flat"/>
              <v:fill o:detectmouseclick="t" on="false"/>
              <w10:wrap type="none"/>
            </v:line>
          </w:pict>
        </mc:Fallback>
      </mc:AlternateContent>
    </w:r>
  </w:p>
  <w:p>
    <w:pPr>
      <w:pStyle w:val="StylStylTYTUDolewej13ptWyjustowany"/>
      <w:spacing w:lineRule="auto" w:line="240"/>
      <w:jc w:val="left"/>
      <w:rPr>
        <w:rFonts w:ascii="Verdana" w:hAnsi="Verdana"/>
        <w:sz w:val="14"/>
        <w:szCs w:val="16"/>
      </w:rPr>
    </w:pPr>
    <w:r>
      <w:rPr>
        <w:rFonts w:ascii="Verdana" w:hAnsi="Verdana"/>
        <w:sz w:val="14"/>
      </w:rPr>
      <w:t>faza:</w:t>
    </w:r>
    <w:r>
      <w:rPr>
        <w:rFonts w:ascii="Verdana" w:hAnsi="Verdana"/>
        <w:sz w:val="14"/>
        <w:szCs w:val="16"/>
      </w:rPr>
      <w:t xml:space="preserve"> specyfikacja techniczna</w:t>
    </w:r>
  </w:p>
  <w:p>
    <w:pPr>
      <w:pStyle w:val="Stopka"/>
      <w:rPr>
        <w:rFonts w:ascii="Verdana" w:hAnsi="Verdana" w:eastAsia="Arial"/>
        <w:b/>
        <w:b/>
        <w:sz w:val="14"/>
      </w:rPr>
    </w:pPr>
    <w:r>
      <w:rPr>
        <w:rFonts w:eastAsia="Arial" w:ascii="Verdana" w:hAnsi="Verdana"/>
        <w:b/>
        <w:sz w:val="14"/>
      </w:rPr>
      <w:t>branża: Instalacje Telekomunikacyjne</w:t>
    </w:r>
  </w:p>
  <w:p>
    <w:pPr>
      <w:pStyle w:val="Stopka"/>
      <w:tabs>
        <w:tab w:val="center" w:pos="4536" w:leader="none"/>
        <w:tab w:val="left" w:pos="5693" w:leader="none"/>
        <w:tab w:val="right" w:pos="9072" w:leader="none"/>
        <w:tab w:val="right" w:pos="9354" w:leader="none"/>
      </w:tabs>
      <w:rPr>
        <w:rFonts w:ascii="Verdana" w:hAnsi="Verdana"/>
        <w:sz w:val="18"/>
      </w:rPr>
    </w:pPr>
    <w:r>
      <w:rPr>
        <w:rFonts w:ascii="Verdana" w:hAnsi="Verdana"/>
        <w:sz w:val="18"/>
      </w:rPr>
      <w:tab/>
      <w:tab/>
      <w:tab/>
      <w:t xml:space="preserve">str. </w:t>
    </w:r>
    <w:r>
      <w:rPr>
        <w:rFonts w:ascii="Verdana" w:hAnsi="Verdana"/>
        <w:sz w:val="18"/>
      </w:rPr>
      <w:fldChar w:fldCharType="begin"/>
    </w:r>
    <w:r>
      <w:rPr>
        <w:sz w:val="18"/>
        <w:rFonts w:ascii="Verdana" w:hAnsi="Verdana"/>
      </w:rPr>
      <w:instrText> PAGE </w:instrText>
    </w:r>
    <w:r>
      <w:rPr>
        <w:sz w:val="18"/>
        <w:rFonts w:ascii="Verdana" w:hAnsi="Verdana"/>
      </w:rPr>
      <w:fldChar w:fldCharType="separate"/>
    </w:r>
    <w:r>
      <w:rPr>
        <w:sz w:val="18"/>
        <w:rFonts w:ascii="Verdana" w:hAnsi="Verdana"/>
      </w:rPr>
      <w:t>3</w:t>
    </w:r>
    <w:r>
      <w:rPr>
        <w:sz w:val="18"/>
        <w:rFonts w:ascii="Verdana" w:hAnsi="Verdana"/>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rPr/>
      <w:t xml:space="preserve">SPECYFIKACJA ZAWIERA </w:t>
    </w:r>
    <w:r>
      <w:rPr/>
      <w:fldChar w:fldCharType="begin"/>
    </w:r>
    <w:r>
      <w:rPr/>
      <w:instrText> NUMPAGES </w:instrText>
    </w:r>
    <w:r>
      <w:rPr/>
      <w:fldChar w:fldCharType="separate"/>
    </w:r>
    <w:r>
      <w:rPr/>
      <w:t>16</w:t>
    </w:r>
    <w:r>
      <w:rPr/>
      <w:fldChar w:fldCharType="end"/>
    </w:r>
    <w:r>
      <w:rPr/>
      <w:t xml:space="preserve"> PONUMEROWANYCH STRON</w:t>
    </w:r>
  </w:p>
  <w:p>
    <w:pPr>
      <w:pStyle w:val="Normal"/>
      <w:jc w:val="center"/>
      <w:rPr/>
    </w:pPr>
    <w:r>
      <w:rPr/>
    </w:r>
  </w:p>
  <w:p>
    <w:pPr>
      <w:pStyle w:val="Stopka"/>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StylTYTUDolewej13ptWyjustowany"/>
      <w:jc w:val="left"/>
      <w:rPr>
        <w:rFonts w:ascii="Verdana" w:hAnsi="Verdana"/>
        <w:sz w:val="14"/>
      </w:rPr>
    </w:pPr>
    <w:r>
      <w:rPr>
        <w:rFonts w:ascii="Verdana" w:hAnsi="Verdana"/>
        <w:sz w:val="14"/>
      </w:rPr>
      <mc:AlternateContent>
        <mc:Choice Requires="wps">
          <w:drawing>
            <wp:anchor behindDoc="1" distT="0" distB="0" distL="0" distR="0" simplePos="0" locked="0" layoutInCell="0" allowOverlap="1" relativeHeight="16" wp14:anchorId="21724301">
              <wp:simplePos x="0" y="0"/>
              <wp:positionH relativeFrom="column">
                <wp:posOffset>-22225</wp:posOffset>
              </wp:positionH>
              <wp:positionV relativeFrom="paragraph">
                <wp:posOffset>107950</wp:posOffset>
              </wp:positionV>
              <wp:extent cx="5897245" cy="1270"/>
              <wp:effectExtent l="0" t="0" r="9525" b="0"/>
              <wp:wrapNone/>
              <wp:docPr id="2" name="Łącznik prosty 56_0"/>
              <a:graphic xmlns:a="http://schemas.openxmlformats.org/drawingml/2006/main">
                <a:graphicData uri="http://schemas.microsoft.com/office/word/2010/wordprocessingShape">
                  <wps:wsp>
                    <wps:cNvSpPr/>
                    <wps:spPr>
                      <a:xfrm>
                        <a:off x="0" y="0"/>
                        <a:ext cx="5896440" cy="0"/>
                      </a:xfrm>
                      <a:prstGeom prst="line">
                        <a:avLst/>
                      </a:prstGeom>
                      <a:ln>
                        <a:solidFill>
                          <a:srgbClr val="000000"/>
                        </a:solidFill>
                        <a:round/>
                      </a:ln>
                    </wps:spPr>
                    <wps:style>
                      <a:lnRef idx="1">
                        <a:schemeClr val="dk1"/>
                      </a:lnRef>
                      <a:fillRef idx="0">
                        <a:schemeClr val="dk1"/>
                      </a:fillRef>
                      <a:effectRef idx="0">
                        <a:schemeClr val="dk1"/>
                      </a:effectRef>
                      <a:fontRef idx="minor"/>
                    </wps:style>
                    <wps:bodyPr/>
                  </wps:wsp>
                </a:graphicData>
              </a:graphic>
            </wp:anchor>
          </w:drawing>
        </mc:Choice>
        <mc:Fallback>
          <w:pict>
            <v:line id="shape_0" from="-1.75pt,8.5pt" to="462.5pt,8.5pt" ID="Łącznik prosty 56_0" stroked="t" style="position:absolute" wp14:anchorId="21724301">
              <v:stroke color="black" weight="9360" joinstyle="round" endcap="flat"/>
              <v:fill o:detectmouseclick="t" on="false"/>
              <w10:wrap type="none"/>
            </v:line>
          </w:pict>
        </mc:Fallback>
      </mc:AlternateContent>
    </w:r>
  </w:p>
  <w:p>
    <w:pPr>
      <w:pStyle w:val="StylStylTYTUDolewej13ptWyjustowany"/>
      <w:spacing w:lineRule="auto" w:line="240"/>
      <w:jc w:val="left"/>
      <w:rPr>
        <w:rFonts w:ascii="Verdana" w:hAnsi="Verdana"/>
        <w:sz w:val="14"/>
        <w:szCs w:val="16"/>
      </w:rPr>
    </w:pPr>
    <w:r>
      <w:rPr>
        <w:rFonts w:ascii="Verdana" w:hAnsi="Verdana"/>
        <w:sz w:val="14"/>
      </w:rPr>
      <w:t>faza:</w:t>
    </w:r>
    <w:r>
      <w:rPr>
        <w:rFonts w:ascii="Verdana" w:hAnsi="Verdana"/>
        <w:sz w:val="14"/>
        <w:szCs w:val="16"/>
      </w:rPr>
      <w:t xml:space="preserve"> specyfikacja techniczna</w:t>
    </w:r>
  </w:p>
  <w:p>
    <w:pPr>
      <w:pStyle w:val="Stopka"/>
      <w:rPr>
        <w:rFonts w:ascii="Verdana" w:hAnsi="Verdana" w:eastAsia="Arial"/>
        <w:b/>
        <w:b/>
        <w:sz w:val="14"/>
      </w:rPr>
    </w:pPr>
    <w:r>
      <w:rPr>
        <w:rFonts w:eastAsia="Arial" w:ascii="Verdana" w:hAnsi="Verdana"/>
        <w:b/>
        <w:sz w:val="14"/>
      </w:rPr>
      <w:t>branża: Instalacje Telekomunikacyjne</w:t>
    </w:r>
  </w:p>
  <w:p>
    <w:pPr>
      <w:pStyle w:val="Stopka"/>
      <w:tabs>
        <w:tab w:val="center" w:pos="4536" w:leader="none"/>
        <w:tab w:val="left" w:pos="5693" w:leader="none"/>
        <w:tab w:val="right" w:pos="9072" w:leader="none"/>
        <w:tab w:val="right" w:pos="9354" w:leader="none"/>
      </w:tabs>
      <w:rPr>
        <w:rFonts w:ascii="Verdana" w:hAnsi="Verdana"/>
        <w:sz w:val="18"/>
      </w:rPr>
    </w:pPr>
    <w:r>
      <w:rPr>
        <w:rFonts w:ascii="Verdana" w:hAnsi="Verdana"/>
        <w:sz w:val="18"/>
      </w:rPr>
      <w:tab/>
      <w:tab/>
      <w:tab/>
      <w:t xml:space="preserve">str. </w:t>
    </w:r>
    <w:r>
      <w:rPr>
        <w:rFonts w:ascii="Verdana" w:hAnsi="Verdana"/>
        <w:sz w:val="18"/>
      </w:rPr>
      <w:fldChar w:fldCharType="begin"/>
    </w:r>
    <w:r>
      <w:rPr>
        <w:sz w:val="18"/>
        <w:rFonts w:ascii="Verdana" w:hAnsi="Verdana"/>
      </w:rPr>
      <w:instrText> PAGE </w:instrText>
    </w:r>
    <w:r>
      <w:rPr>
        <w:sz w:val="18"/>
        <w:rFonts w:ascii="Verdana" w:hAnsi="Verdana"/>
      </w:rPr>
      <w:fldChar w:fldCharType="separate"/>
    </w:r>
    <w:r>
      <w:rPr>
        <w:sz w:val="18"/>
        <w:rFonts w:ascii="Verdana" w:hAnsi="Verdana"/>
      </w:rPr>
      <w:t>16</w:t>
    </w:r>
    <w:r>
      <w:rPr>
        <w:sz w:val="18"/>
        <w:rFonts w:ascii="Verdana" w:hAnsi="Verdan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rFonts w:cs="Calibri"/>
        <w:bCs/>
        <w:sz w:val="16"/>
        <w:szCs w:val="18"/>
      </w:rPr>
    </w:pPr>
    <w:r>
      <w:rPr>
        <w:rFonts w:cs="Calibri"/>
        <w:bCs/>
        <w:sz w:val="16"/>
        <w:szCs w:val="18"/>
      </w:rPr>
    </w:r>
  </w:p>
  <w:p>
    <w:pPr>
      <w:pStyle w:val="Normal"/>
      <w:jc w:val="right"/>
      <w:rPr>
        <w:rFonts w:cs="Calibri"/>
        <w:bCs/>
        <w:sz w:val="18"/>
        <w:szCs w:val="18"/>
        <w:lang w:val="de-DE"/>
      </w:rPr>
    </w:pPr>
    <w:r>
      <w:rPr>
        <w:rFonts w:cs="Calibri"/>
        <w:bCs/>
        <w:sz w:val="18"/>
        <w:szCs w:val="18"/>
        <w:lang w:val="de-D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rFonts w:cs="Calibri"/>
        <w:bCs/>
        <w:sz w:val="16"/>
        <w:szCs w:val="18"/>
      </w:rPr>
    </w:pPr>
    <w:r>
      <w:rPr>
        <w:rFonts w:cs="Calibri"/>
        <w:bCs/>
        <w:sz w:val="16"/>
        <w:szCs w:val="18"/>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lvlText w:val="%1"/>
      <w:lvlJc w:val="left"/>
      <w:pPr>
        <w:tabs>
          <w:tab w:val="num" w:pos="0"/>
        </w:tabs>
        <w:ind w:left="432" w:hanging="432"/>
      </w:pPr>
    </w:lvl>
    <w:lvl w:ilvl="1">
      <w:start w:val="1"/>
      <w:pStyle w:val="Nagwek2"/>
      <w:numFmt w:val="decimal"/>
      <w:lvlText w:val="%1.%2"/>
      <w:lvlJc w:val="left"/>
      <w:pPr>
        <w:tabs>
          <w:tab w:val="num" w:pos="0"/>
        </w:tabs>
        <w:ind w:left="576" w:hanging="576"/>
      </w:pPr>
    </w:lvl>
    <w:lvl w:ilvl="2">
      <w:start w:val="1"/>
      <w:numFmt w:val="none"/>
      <w:suff w:val="nothing"/>
      <w:lvlText w:val=""/>
      <w:lvlJc w:val="left"/>
      <w:pPr>
        <w:tabs>
          <w:tab w:val="num" w:pos="0"/>
        </w:tabs>
        <w:ind w:left="0" w:hanging="0"/>
      </w:pPr>
    </w:lvl>
    <w:lvl w:ilvl="3">
      <w:start w:val="1"/>
      <w:pStyle w:val="Nagwek3"/>
      <w:numFmt w:val="decimal"/>
      <w:lvlText w:val="%2.%3.%4."/>
      <w:lvlJc w:val="left"/>
      <w:pPr>
        <w:tabs>
          <w:tab w:val="num" w:pos="0"/>
        </w:tabs>
        <w:ind w:left="879" w:hanging="453"/>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bC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8">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9">
    <w:lvl w:ilvl="0">
      <w:start w:val="1"/>
      <w:numFmt w:val="decimal"/>
      <w:lvlText w:val="%1."/>
      <w:lvlJc w:val="left"/>
      <w:pPr>
        <w:tabs>
          <w:tab w:val="num" w:pos="567"/>
        </w:tabs>
        <w:ind w:left="567" w:hanging="567"/>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11">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12">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13">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14">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15">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16">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17">
    <w:lvl w:ilvl="0">
      <w:start w:val="1"/>
      <w:numFmt w:val="bullet"/>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1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c5e52"/>
    <w:pPr>
      <w:widowControl/>
      <w:suppressAutoHyphens w:val="true"/>
      <w:bidi w:val="0"/>
      <w:spacing w:before="0" w:after="0"/>
      <w:jc w:val="both"/>
    </w:pPr>
    <w:rPr>
      <w:rFonts w:ascii="Verdana" w:hAnsi="Verdana" w:eastAsia="Calibri" w:cs="" w:cstheme="minorBidi" w:eastAsiaTheme="minorHAnsi"/>
      <w:color w:val="auto"/>
      <w:kern w:val="0"/>
      <w:sz w:val="22"/>
      <w:szCs w:val="22"/>
      <w:lang w:val="pl-PL" w:eastAsia="en-US" w:bidi="ar-SA"/>
    </w:rPr>
  </w:style>
  <w:style w:type="paragraph" w:styleId="Nagwek1">
    <w:name w:val="Heading 1"/>
    <w:basedOn w:val="Normal"/>
    <w:next w:val="Normal"/>
    <w:link w:val="Nagwek1Znak"/>
    <w:uiPriority w:val="9"/>
    <w:qFormat/>
    <w:rsid w:val="00d9058d"/>
    <w:pPr>
      <w:keepNext w:val="true"/>
      <w:numPr>
        <w:ilvl w:val="0"/>
        <w:numId w:val="1"/>
      </w:numPr>
      <w:spacing w:before="60" w:after="60"/>
      <w:outlineLvl w:val="0"/>
    </w:pPr>
    <w:rPr>
      <w:rFonts w:eastAsia="Times New Roman"/>
      <w:b/>
      <w:bCs/>
      <w:kern w:val="2"/>
    </w:rPr>
  </w:style>
  <w:style w:type="paragraph" w:styleId="Nagwek2">
    <w:name w:val="Heading 2"/>
    <w:basedOn w:val="Normal"/>
    <w:next w:val="Normal"/>
    <w:link w:val="Nagwek2Znak"/>
    <w:uiPriority w:val="9"/>
    <w:qFormat/>
    <w:rsid w:val="00d9058d"/>
    <w:pPr>
      <w:keepNext w:val="true"/>
      <w:numPr>
        <w:ilvl w:val="1"/>
        <w:numId w:val="1"/>
      </w:numPr>
      <w:spacing w:before="0" w:after="60"/>
      <w:outlineLvl w:val="1"/>
    </w:pPr>
    <w:rPr>
      <w:rFonts w:eastAsia="Times New Roman"/>
      <w:b/>
      <w:bCs/>
      <w:iCs/>
    </w:rPr>
  </w:style>
  <w:style w:type="paragraph" w:styleId="Nagwek3">
    <w:name w:val="Heading 3"/>
    <w:basedOn w:val="Normal"/>
    <w:link w:val="Nagwek3Znak"/>
    <w:uiPriority w:val="9"/>
    <w:qFormat/>
    <w:rsid w:val="009757a0"/>
    <w:pPr>
      <w:keepNext w:val="true"/>
      <w:numPr>
        <w:ilvl w:val="3"/>
        <w:numId w:val="1"/>
      </w:numPr>
      <w:spacing w:lineRule="auto" w:line="276"/>
      <w:outlineLvl w:val="3"/>
    </w:pPr>
    <w:rPr>
      <w:b/>
    </w:rPr>
  </w:style>
  <w:style w:type="paragraph" w:styleId="Nagwek4">
    <w:name w:val="Heading 4"/>
    <w:basedOn w:val="Normal"/>
    <w:next w:val="Normal"/>
    <w:link w:val="Nagwek4Znak"/>
    <w:uiPriority w:val="9"/>
    <w:qFormat/>
    <w:rsid w:val="00d9058d"/>
    <w:pPr>
      <w:keepNext w:val="true"/>
      <w:tabs>
        <w:tab w:val="clear" w:pos="708"/>
        <w:tab w:val="left" w:pos="0" w:leader="none"/>
      </w:tabs>
      <w:spacing w:before="0" w:after="60"/>
      <w:ind w:left="432" w:hanging="432"/>
      <w:outlineLvl w:val="3"/>
    </w:pPr>
    <w:rPr>
      <w:rFonts w:eastAsia="Times New Roman"/>
      <w:b/>
      <w:bCs/>
    </w:rPr>
  </w:style>
  <w:style w:type="paragraph" w:styleId="Nagwek5">
    <w:name w:val="Heading 5"/>
    <w:basedOn w:val="Normal"/>
    <w:next w:val="Normal"/>
    <w:link w:val="Nagwek5Znak"/>
    <w:qFormat/>
    <w:rsid w:val="00004147"/>
    <w:pPr>
      <w:spacing w:before="240" w:after="60"/>
      <w:jc w:val="left"/>
      <w:outlineLvl w:val="4"/>
    </w:pPr>
    <w:rPr>
      <w:rFonts w:ascii="Times New Roman" w:hAnsi="Times New Roman" w:eastAsia="Times New Roman" w:cs="Times New Roman"/>
      <w:b/>
      <w:bCs/>
      <w:i/>
      <w:iCs/>
      <w:sz w:val="26"/>
      <w:szCs w:val="26"/>
      <w:lang w:eastAsia="pl-PL"/>
    </w:rPr>
  </w:style>
  <w:style w:type="paragraph" w:styleId="Nagwek6">
    <w:name w:val="Heading 6"/>
    <w:basedOn w:val="Normal"/>
    <w:next w:val="Normal"/>
    <w:link w:val="Nagwek6Znak"/>
    <w:uiPriority w:val="9"/>
    <w:unhideWhenUsed/>
    <w:qFormat/>
    <w:rsid w:val="00ef5ded"/>
    <w:pPr>
      <w:keepNext w:val="true"/>
      <w:keepLines/>
      <w:spacing w:before="40" w:after="0"/>
      <w:outlineLvl w:val="5"/>
    </w:pPr>
    <w:rPr>
      <w:rFonts w:ascii="Cambria" w:hAnsi="Cambria" w:eastAsia="" w:cs="" w:asciiTheme="majorHAnsi" w:cstheme="majorBidi" w:eastAsiaTheme="majorEastAsia" w:hAnsiTheme="majorHAnsi"/>
      <w:color w:val="243F60" w:themeColor="accent1" w:themeShade="7f"/>
    </w:rPr>
  </w:style>
  <w:style w:type="paragraph" w:styleId="Nagwek8">
    <w:name w:val="Heading 8"/>
    <w:basedOn w:val="Normal"/>
    <w:next w:val="Normal"/>
    <w:link w:val="Nagwek8Znak"/>
    <w:uiPriority w:val="9"/>
    <w:unhideWhenUsed/>
    <w:qFormat/>
    <w:rsid w:val="00004147"/>
    <w:pPr>
      <w:keepNext w:val="true"/>
      <w:keepLines/>
      <w:widowControl w:val="false"/>
      <w:spacing w:before="200" w:after="0"/>
      <w:jc w:val="left"/>
      <w:outlineLvl w:val="7"/>
    </w:pPr>
    <w:rPr>
      <w:rFonts w:ascii="Cambria" w:hAnsi="Cambria" w:eastAsia="" w:cs="" w:asciiTheme="majorHAnsi" w:cstheme="majorBidi" w:eastAsiaTheme="majorEastAsia" w:hAnsiTheme="majorHAnsi"/>
      <w:color w:val="404040" w:themeColor="text1" w:themeTint="bf"/>
      <w:szCs w:val="20"/>
      <w:lang w:eastAsia="ar-SA"/>
    </w:rPr>
  </w:style>
  <w:style w:type="paragraph" w:styleId="Nagwek9">
    <w:name w:val="Heading 9"/>
    <w:basedOn w:val="Normal"/>
    <w:next w:val="Normal"/>
    <w:link w:val="Nagwek9Znak"/>
    <w:uiPriority w:val="9"/>
    <w:semiHidden/>
    <w:unhideWhenUsed/>
    <w:qFormat/>
    <w:rsid w:val="00004147"/>
    <w:pPr>
      <w:keepNext w:val="true"/>
      <w:keepLines/>
      <w:widowControl w:val="false"/>
      <w:spacing w:before="200" w:after="0"/>
      <w:jc w:val="left"/>
      <w:outlineLvl w:val="8"/>
    </w:pPr>
    <w:rPr>
      <w:rFonts w:ascii="Cambria" w:hAnsi="Cambria" w:eastAsia="" w:cs="" w:asciiTheme="majorHAnsi" w:cstheme="majorBidi" w:eastAsiaTheme="majorEastAsia" w:hAnsiTheme="majorHAnsi"/>
      <w:i/>
      <w:iCs/>
      <w:color w:val="404040" w:themeColor="text1" w:themeTint="bf"/>
      <w:szCs w:val="20"/>
      <w:lang w:eastAsia="ar-SA"/>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uiPriority w:val="9"/>
    <w:qFormat/>
    <w:rsid w:val="009f634f"/>
    <w:rPr>
      <w:rFonts w:ascii="Verdana" w:hAnsi="Verdana" w:eastAsia="Times New Roman"/>
      <w:b/>
      <w:bCs/>
      <w:kern w:val="2"/>
    </w:rPr>
  </w:style>
  <w:style w:type="character" w:styleId="ITFLZnak" w:customStyle="1">
    <w:name w:val="I. TFL Znak"/>
    <w:basedOn w:val="DefaultParagraphFont"/>
    <w:link w:val="ITFL"/>
    <w:qFormat/>
    <w:rsid w:val="00e972ae"/>
    <w:rPr>
      <w:rFonts w:ascii="Verdana" w:hAnsi="Verdana" w:eastAsia="" w:cs="" w:cstheme="majorBidi" w:eastAsiaTheme="majorEastAsia"/>
      <w:b/>
      <w:bCs/>
      <w:sz w:val="24"/>
      <w:szCs w:val="28"/>
    </w:rPr>
  </w:style>
  <w:style w:type="character" w:styleId="Nagwek2Znak" w:customStyle="1">
    <w:name w:val="Nagłówek 2 Znak"/>
    <w:basedOn w:val="DefaultParagraphFont"/>
    <w:link w:val="Nagwek2"/>
    <w:uiPriority w:val="9"/>
    <w:qFormat/>
    <w:rsid w:val="00d9058d"/>
    <w:rPr>
      <w:rFonts w:ascii="Verdana" w:hAnsi="Verdana" w:eastAsia="Times New Roman"/>
      <w:b/>
      <w:bCs/>
      <w:iCs/>
    </w:rPr>
  </w:style>
  <w:style w:type="character" w:styleId="Nagwek3Znak" w:customStyle="1">
    <w:name w:val="Nagłówek 3 Znak"/>
    <w:basedOn w:val="DefaultParagraphFont"/>
    <w:link w:val="Nagwek3"/>
    <w:uiPriority w:val="9"/>
    <w:qFormat/>
    <w:rsid w:val="009757a0"/>
    <w:rPr>
      <w:rFonts w:ascii="Verdana" w:hAnsi="Verdana"/>
      <w:b/>
    </w:rPr>
  </w:style>
  <w:style w:type="character" w:styleId="Nagwek4Znak" w:customStyle="1">
    <w:name w:val="Nagłówek 4 Znak"/>
    <w:basedOn w:val="DefaultParagraphFont"/>
    <w:link w:val="Nagwek4"/>
    <w:uiPriority w:val="9"/>
    <w:qFormat/>
    <w:rsid w:val="0081575c"/>
    <w:rPr>
      <w:rFonts w:ascii="Verdana" w:hAnsi="Verdana" w:eastAsia="Times New Roman"/>
      <w:b/>
      <w:bCs/>
    </w:rPr>
  </w:style>
  <w:style w:type="character" w:styleId="ITFLChar" w:customStyle="1">
    <w:name w:val="I. TFL Char"/>
    <w:basedOn w:val="DefaultParagraphFont"/>
    <w:qFormat/>
    <w:rsid w:val="002b232a"/>
    <w:rPr>
      <w:rFonts w:ascii="Verdana" w:hAnsi="Verdana" w:eastAsia="" w:cs="" w:cstheme="majorBidi" w:eastAsiaTheme="majorEastAsia"/>
      <w:b/>
      <w:bCs/>
      <w:sz w:val="24"/>
      <w:szCs w:val="28"/>
    </w:rPr>
  </w:style>
  <w:style w:type="character" w:styleId="1TFLZnak" w:customStyle="1">
    <w:name w:val="1.TFL Znak"/>
    <w:basedOn w:val="ITFLChar"/>
    <w:link w:val="1TFL"/>
    <w:qFormat/>
    <w:rsid w:val="00e972ae"/>
    <w:rPr>
      <w:rFonts w:ascii="Verdana" w:hAnsi="Verdana" w:eastAsia="" w:cs="" w:cstheme="majorBidi" w:eastAsiaTheme="majorEastAsia"/>
      <w:b/>
      <w:bCs/>
      <w:sz w:val="24"/>
      <w:szCs w:val="28"/>
    </w:rPr>
  </w:style>
  <w:style w:type="character" w:styleId="11TFLZnak" w:customStyle="1">
    <w:name w:val="1.1. TFL Znak"/>
    <w:basedOn w:val="DefaultParagraphFont"/>
    <w:link w:val="11TFL"/>
    <w:qFormat/>
    <w:rsid w:val="009757a0"/>
    <w:rPr>
      <w:rFonts w:ascii="Verdana" w:hAnsi="Verdana"/>
      <w:b/>
    </w:rPr>
  </w:style>
  <w:style w:type="character" w:styleId="StopkaZnak" w:customStyle="1">
    <w:name w:val="Stopka Znak"/>
    <w:basedOn w:val="DefaultParagraphFont"/>
    <w:link w:val="Stopka"/>
    <w:uiPriority w:val="99"/>
    <w:qFormat/>
    <w:rsid w:val="00127c84"/>
    <w:rPr>
      <w:rFonts w:ascii="Times New Roman" w:hAnsi="Times New Roman" w:eastAsia="Times New Roman" w:cs="Times New Roman"/>
      <w:sz w:val="20"/>
      <w:szCs w:val="20"/>
      <w:lang w:eastAsia="zh-CN"/>
    </w:rPr>
  </w:style>
  <w:style w:type="character" w:styleId="TekstdymkaZnak" w:customStyle="1">
    <w:name w:val="Tekst dymka Znak"/>
    <w:basedOn w:val="DefaultParagraphFont"/>
    <w:link w:val="Tekstdymka"/>
    <w:uiPriority w:val="99"/>
    <w:semiHidden/>
    <w:qFormat/>
    <w:rsid w:val="00127c84"/>
    <w:rPr>
      <w:rFonts w:ascii="Tahoma" w:hAnsi="Tahoma" w:cs="Tahoma"/>
      <w:sz w:val="16"/>
      <w:szCs w:val="16"/>
      <w:lang w:val="en-US"/>
    </w:rPr>
  </w:style>
  <w:style w:type="character" w:styleId="NagwekZnak" w:customStyle="1">
    <w:name w:val="Nagłówek Znak"/>
    <w:basedOn w:val="DefaultParagraphFont"/>
    <w:link w:val="Nagwek"/>
    <w:uiPriority w:val="99"/>
    <w:qFormat/>
    <w:rsid w:val="00127c84"/>
    <w:rPr>
      <w:rFonts w:ascii="Verdana" w:hAnsi="Verdana"/>
      <w:lang w:val="en-US"/>
    </w:rPr>
  </w:style>
  <w:style w:type="character" w:styleId="Czeinternetowe">
    <w:name w:val="Łącze internetowe"/>
    <w:basedOn w:val="DefaultParagraphFont"/>
    <w:uiPriority w:val="99"/>
    <w:unhideWhenUsed/>
    <w:rsid w:val="001d4789"/>
    <w:rPr>
      <w:color w:val="0000FF" w:themeColor="hyperlink"/>
      <w:u w:val="single"/>
    </w:rPr>
  </w:style>
  <w:style w:type="character" w:styleId="LMGnormalnyZnak" w:customStyle="1">
    <w:name w:val="LMG - normalny Znak"/>
    <w:basedOn w:val="DefaultParagraphFont"/>
    <w:qFormat/>
    <w:rsid w:val="00127c84"/>
    <w:rPr>
      <w:rFonts w:ascii="Century Gothic" w:hAnsi="Century Gothic" w:eastAsia="Calibri" w:cs="Times New Roman"/>
      <w:lang w:val="en-US"/>
    </w:rPr>
  </w:style>
  <w:style w:type="character" w:styleId="TekstpodstawowyZnak" w:customStyle="1">
    <w:name w:val="Tekst podstawowy Znak"/>
    <w:basedOn w:val="DefaultParagraphFont"/>
    <w:link w:val="Tekstpodstawowy"/>
    <w:uiPriority w:val="99"/>
    <w:qFormat/>
    <w:rsid w:val="00127c84"/>
    <w:rPr>
      <w:rFonts w:ascii="Verdana" w:hAnsi="Verdana"/>
    </w:rPr>
  </w:style>
  <w:style w:type="character" w:styleId="TekstpodstawowywcityZnak" w:customStyle="1">
    <w:name w:val="Tekst podstawowy wcięty Znak"/>
    <w:basedOn w:val="DefaultParagraphFont"/>
    <w:uiPriority w:val="99"/>
    <w:semiHidden/>
    <w:qFormat/>
    <w:rsid w:val="00127c84"/>
    <w:rPr>
      <w:rFonts w:ascii="Verdana" w:hAnsi="Verdana"/>
      <w:lang w:val="en-US"/>
    </w:rPr>
  </w:style>
  <w:style w:type="character" w:styleId="Tekstpodstawowyzwciciem2Znak" w:customStyle="1">
    <w:name w:val="Tekst podstawowy z wcięciem 2 Znak"/>
    <w:basedOn w:val="TekstpodstawowywcityZnak"/>
    <w:link w:val="Tekstpodstawowyzwciciem2"/>
    <w:uiPriority w:val="99"/>
    <w:qFormat/>
    <w:rsid w:val="00127c84"/>
    <w:rPr>
      <w:rFonts w:ascii="Verdana" w:hAnsi="Verdana"/>
      <w:lang w:val="en-US"/>
    </w:rPr>
  </w:style>
  <w:style w:type="character" w:styleId="Nagwek5Znak" w:customStyle="1">
    <w:name w:val="Nagłówek 5 Znak"/>
    <w:basedOn w:val="DefaultParagraphFont"/>
    <w:link w:val="Nagwek5"/>
    <w:qFormat/>
    <w:rsid w:val="00004147"/>
    <w:rPr>
      <w:rFonts w:ascii="Times New Roman" w:hAnsi="Times New Roman" w:eastAsia="Times New Roman" w:cs="Times New Roman"/>
      <w:b/>
      <w:bCs/>
      <w:i/>
      <w:iCs/>
      <w:sz w:val="26"/>
      <w:szCs w:val="26"/>
      <w:lang w:eastAsia="pl-PL"/>
    </w:rPr>
  </w:style>
  <w:style w:type="character" w:styleId="Nagwek8Znak" w:customStyle="1">
    <w:name w:val="Nagłówek 8 Znak"/>
    <w:basedOn w:val="DefaultParagraphFont"/>
    <w:link w:val="Nagwek8"/>
    <w:uiPriority w:val="9"/>
    <w:qFormat/>
    <w:rsid w:val="00004147"/>
    <w:rPr>
      <w:rFonts w:ascii="Cambria" w:hAnsi="Cambria" w:eastAsia="" w:cs="" w:asciiTheme="majorHAnsi" w:cstheme="majorBidi" w:eastAsiaTheme="majorEastAsia" w:hAnsiTheme="majorHAnsi"/>
      <w:color w:val="404040" w:themeColor="text1" w:themeTint="bf"/>
      <w:sz w:val="20"/>
      <w:szCs w:val="20"/>
      <w:lang w:eastAsia="ar-SA"/>
    </w:rPr>
  </w:style>
  <w:style w:type="character" w:styleId="Nagwek9Znak" w:customStyle="1">
    <w:name w:val="Nagłówek 9 Znak"/>
    <w:basedOn w:val="DefaultParagraphFont"/>
    <w:link w:val="Nagwek9"/>
    <w:uiPriority w:val="9"/>
    <w:semiHidden/>
    <w:qFormat/>
    <w:rsid w:val="00004147"/>
    <w:rPr>
      <w:rFonts w:ascii="Cambria" w:hAnsi="Cambria" w:eastAsia="" w:cs="" w:asciiTheme="majorHAnsi" w:cstheme="majorBidi" w:eastAsiaTheme="majorEastAsia" w:hAnsiTheme="majorHAnsi"/>
      <w:i/>
      <w:iCs/>
      <w:color w:val="404040" w:themeColor="text1" w:themeTint="bf"/>
      <w:sz w:val="20"/>
      <w:szCs w:val="20"/>
      <w:lang w:eastAsia="ar-SA"/>
    </w:rPr>
  </w:style>
  <w:style w:type="character" w:styleId="Annotationreference">
    <w:name w:val="annotation reference"/>
    <w:basedOn w:val="DefaultParagraphFont"/>
    <w:uiPriority w:val="99"/>
    <w:semiHidden/>
    <w:unhideWhenUsed/>
    <w:qFormat/>
    <w:rsid w:val="00004147"/>
    <w:rPr>
      <w:sz w:val="16"/>
      <w:szCs w:val="16"/>
    </w:rPr>
  </w:style>
  <w:style w:type="character" w:styleId="TekstkomentarzaZnak" w:customStyle="1">
    <w:name w:val="Tekst komentarza Znak"/>
    <w:basedOn w:val="DefaultParagraphFont"/>
    <w:link w:val="Tekstkomentarza"/>
    <w:uiPriority w:val="99"/>
    <w:semiHidden/>
    <w:qFormat/>
    <w:rsid w:val="00004147"/>
    <w:rPr>
      <w:rFonts w:ascii="Verdana" w:hAnsi="Verdana"/>
      <w:sz w:val="20"/>
      <w:szCs w:val="20"/>
    </w:rPr>
  </w:style>
  <w:style w:type="character" w:styleId="TematkomentarzaZnak" w:customStyle="1">
    <w:name w:val="Temat komentarza Znak"/>
    <w:basedOn w:val="TekstkomentarzaZnak"/>
    <w:link w:val="Tematkomentarza"/>
    <w:uiPriority w:val="99"/>
    <w:semiHidden/>
    <w:qFormat/>
    <w:rsid w:val="00004147"/>
    <w:rPr>
      <w:rFonts w:ascii="Verdana" w:hAnsi="Verdana"/>
      <w:b/>
      <w:bCs/>
      <w:sz w:val="20"/>
      <w:szCs w:val="20"/>
    </w:rPr>
  </w:style>
  <w:style w:type="character" w:styleId="Teksttreci169" w:customStyle="1">
    <w:name w:val="Tekst treści (16) + 9"/>
    <w:qFormat/>
    <w:rsid w:val="00004147"/>
    <w:rPr>
      <w:rFonts w:ascii="Arial" w:hAnsi="Arial"/>
      <w:b/>
      <w:bCs/>
      <w:i/>
      <w:iCs/>
      <w:spacing w:val="-10"/>
      <w:sz w:val="19"/>
      <w:szCs w:val="19"/>
      <w:lang w:bidi="ar-SA"/>
    </w:rPr>
  </w:style>
  <w:style w:type="character" w:styleId="TekstprzypisukocowegoZnak" w:customStyle="1">
    <w:name w:val="Tekst przypisu końcowego Znak"/>
    <w:basedOn w:val="DefaultParagraphFont"/>
    <w:link w:val="Tekstprzypisukocowego"/>
    <w:uiPriority w:val="99"/>
    <w:semiHidden/>
    <w:qFormat/>
    <w:rsid w:val="00004147"/>
    <w:rPr>
      <w:rFonts w:ascii="Times New Roman" w:hAnsi="Times New Roman" w:eastAsia="Times New Roman" w:cs="Times New Roman"/>
      <w:sz w:val="20"/>
      <w:szCs w:val="20"/>
      <w:lang w:eastAsia="ar-SA"/>
    </w:rPr>
  </w:style>
  <w:style w:type="character" w:styleId="TekstprzypisukocowegoZnak1" w:customStyle="1">
    <w:name w:val="Tekst przypisu końcowego Znak1"/>
    <w:basedOn w:val="DefaultParagraphFont"/>
    <w:uiPriority w:val="99"/>
    <w:semiHidden/>
    <w:qFormat/>
    <w:rsid w:val="00004147"/>
    <w:rPr>
      <w:rFonts w:ascii="Verdana" w:hAnsi="Verdana"/>
      <w:sz w:val="20"/>
      <w:szCs w:val="20"/>
      <w:lang w:val="en-US"/>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efaultParagraphFont"/>
    <w:uiPriority w:val="99"/>
    <w:semiHidden/>
    <w:unhideWhenUsed/>
    <w:qFormat/>
    <w:rsid w:val="00004147"/>
    <w:rPr>
      <w:vertAlign w:val="superscript"/>
    </w:rPr>
  </w:style>
  <w:style w:type="character" w:styleId="TekstpodstawowywcityZnak1" w:customStyle="1">
    <w:name w:val="Tekst podstawowy wcięty Znak1"/>
    <w:basedOn w:val="TekstpodstawowyZnak"/>
    <w:link w:val="Tekstpodstawowywcity"/>
    <w:uiPriority w:val="99"/>
    <w:qFormat/>
    <w:rsid w:val="00004147"/>
    <w:rPr>
      <w:rFonts w:ascii="Verdana" w:hAnsi="Verdana"/>
    </w:rPr>
  </w:style>
  <w:style w:type="character" w:styleId="TekstprzypisudolnegoZnak" w:customStyle="1">
    <w:name w:val="Tekst przypisu dolnego Znak"/>
    <w:basedOn w:val="DefaultParagraphFont"/>
    <w:link w:val="Tekstprzypisudolnego"/>
    <w:qFormat/>
    <w:rsid w:val="00f02130"/>
    <w:rPr>
      <w:rFonts w:ascii="Times New Roman" w:hAnsi="Times New Roman" w:eastAsia="Times New Roman" w:cs="Times New Roman"/>
      <w:sz w:val="20"/>
      <w:szCs w:val="20"/>
      <w:lang w:eastAsia="zh-CN"/>
    </w:rPr>
  </w:style>
  <w:style w:type="character" w:styleId="TytuZnak" w:customStyle="1">
    <w:name w:val="Tytuł Znak"/>
    <w:basedOn w:val="DefaultParagraphFont"/>
    <w:link w:val="Tytu"/>
    <w:qFormat/>
    <w:rsid w:val="00a67303"/>
    <w:rPr>
      <w:rFonts w:ascii="Times New Roman" w:hAnsi="Times New Roman" w:eastAsia="Times New Roman" w:cs="Times New Roman"/>
      <w:b/>
      <w:bCs/>
      <w:sz w:val="28"/>
      <w:szCs w:val="24"/>
      <w:lang w:eastAsia="pl-PL"/>
    </w:rPr>
  </w:style>
  <w:style w:type="character" w:styleId="NNTekstzwyklyChar" w:customStyle="1">
    <w:name w:val="NN Tekst zwykly Char"/>
    <w:basedOn w:val="DefaultParagraphFont"/>
    <w:link w:val="NNTekstzwykly"/>
    <w:qFormat/>
    <w:rsid w:val="006b709f"/>
    <w:rPr>
      <w:rFonts w:ascii="Calibri" w:hAnsi="Calibri" w:eastAsia="Times New Roman" w:cs="Times New Roman"/>
      <w:szCs w:val="24"/>
      <w:lang w:eastAsia="pl-PL"/>
    </w:rPr>
  </w:style>
  <w:style w:type="character" w:styleId="Strong">
    <w:name w:val="Strong"/>
    <w:basedOn w:val="DefaultParagraphFont"/>
    <w:uiPriority w:val="22"/>
    <w:qFormat/>
    <w:rsid w:val="009509f9"/>
    <w:rPr>
      <w:b/>
      <w:bCs/>
    </w:rPr>
  </w:style>
  <w:style w:type="character" w:styleId="BezodstpwZnak" w:customStyle="1">
    <w:name w:val="Bez odstępów Znak"/>
    <w:link w:val="Bezodstpw"/>
    <w:qFormat/>
    <w:rsid w:val="004574ca"/>
    <w:rPr>
      <w:rFonts w:ascii="Arial" w:hAnsi="Arial" w:eastAsia="Calibri" w:cs="Times New Roman"/>
      <w:sz w:val="24"/>
    </w:rPr>
  </w:style>
  <w:style w:type="character" w:styleId="AkapitzlistZnak" w:customStyle="1">
    <w:name w:val="Akapit z listą Znak"/>
    <w:link w:val="Akapitzlist"/>
    <w:qFormat/>
    <w:rsid w:val="004574ca"/>
    <w:rPr>
      <w:rFonts w:ascii="Verdana" w:hAnsi="Verdana"/>
      <w:sz w:val="20"/>
    </w:rPr>
  </w:style>
  <w:style w:type="character" w:styleId="Nagwek6Znak" w:customStyle="1">
    <w:name w:val="Nagłówek 6 Znak"/>
    <w:basedOn w:val="DefaultParagraphFont"/>
    <w:link w:val="Nagwek6"/>
    <w:uiPriority w:val="9"/>
    <w:qFormat/>
    <w:rsid w:val="00ef5ded"/>
    <w:rPr>
      <w:rFonts w:ascii="Cambria" w:hAnsi="Cambria" w:eastAsia="" w:cs="" w:asciiTheme="majorHAnsi" w:cstheme="majorBidi" w:eastAsiaTheme="majorEastAsia" w:hAnsiTheme="majorHAnsi"/>
      <w:color w:val="243F60" w:themeColor="accent1" w:themeShade="7f"/>
    </w:rPr>
  </w:style>
  <w:style w:type="character" w:styleId="PlaceholderText">
    <w:name w:val="Placeholder Text"/>
    <w:uiPriority w:val="99"/>
    <w:semiHidden/>
    <w:qFormat/>
    <w:rsid w:val="007a59ce"/>
    <w:rPr>
      <w:color w:val="808080"/>
    </w:rPr>
  </w:style>
  <w:style w:type="character" w:styleId="SubtleReference">
    <w:name w:val="Subtle Reference"/>
    <w:uiPriority w:val="31"/>
    <w:qFormat/>
    <w:rsid w:val="007a59ce"/>
    <w:rPr>
      <w:smallCaps/>
      <w:color w:val="C0504D"/>
      <w:u w:val="single"/>
    </w:rPr>
  </w:style>
  <w:style w:type="character" w:styleId="MapadokumentuZnak" w:customStyle="1">
    <w:name w:val="Mapa dokumentu Znak"/>
    <w:basedOn w:val="DefaultParagraphFont"/>
    <w:link w:val="Mapadokumentu"/>
    <w:uiPriority w:val="99"/>
    <w:semiHidden/>
    <w:qFormat/>
    <w:rsid w:val="007a59ce"/>
    <w:rPr>
      <w:rFonts w:ascii="Tahoma" w:hAnsi="Tahoma" w:eastAsia="Calibri" w:cs="Times New Roman"/>
      <w:sz w:val="16"/>
      <w:szCs w:val="16"/>
    </w:rPr>
  </w:style>
  <w:style w:type="character" w:styleId="Pagenumber">
    <w:name w:val="page number"/>
    <w:basedOn w:val="DefaultParagraphFont"/>
    <w:qFormat/>
    <w:rsid w:val="007a59ce"/>
    <w:rPr/>
  </w:style>
  <w:style w:type="character" w:styleId="ZwykytekstZnak" w:customStyle="1">
    <w:name w:val="Zwykły tekst Znak"/>
    <w:basedOn w:val="DefaultParagraphFont"/>
    <w:link w:val="Zwykytekst"/>
    <w:uiPriority w:val="99"/>
    <w:qFormat/>
    <w:rsid w:val="007a59ce"/>
    <w:rPr>
      <w:rFonts w:ascii="Courier New" w:hAnsi="Courier New" w:eastAsia="Calibri" w:cs="Times New Roman"/>
      <w:sz w:val="20"/>
      <w:szCs w:val="20"/>
    </w:rPr>
  </w:style>
  <w:style w:type="character" w:styleId="TFIZnak" w:customStyle="1">
    <w:name w:val="TF I Znak"/>
    <w:link w:val="TFI"/>
    <w:qFormat/>
    <w:rsid w:val="007a59ce"/>
    <w:rPr>
      <w:rFonts w:ascii="Verdana" w:hAnsi="Verdana" w:eastAsia="Times New Roman" w:cs="Times New Roman"/>
      <w:b/>
      <w:sz w:val="28"/>
      <w:szCs w:val="24"/>
    </w:rPr>
  </w:style>
  <w:style w:type="character" w:styleId="TF1Znak" w:customStyle="1">
    <w:name w:val="TF 1. Znak"/>
    <w:link w:val="TF1"/>
    <w:qFormat/>
    <w:rsid w:val="007a59ce"/>
    <w:rPr>
      <w:rFonts w:ascii="Verdana" w:hAnsi="Verdana" w:eastAsia="Times New Roman" w:cs="Times New Roman"/>
      <w:b/>
      <w:bCs/>
      <w:color w:val="4F81BD"/>
      <w:sz w:val="26"/>
      <w:szCs w:val="24"/>
    </w:rPr>
  </w:style>
  <w:style w:type="character" w:styleId="LMGwypunktowanyZnak" w:customStyle="1">
    <w:name w:val="LMG - wypunktowany Znak"/>
    <w:basedOn w:val="LMGnormalnyZnak"/>
    <w:qFormat/>
    <w:rsid w:val="007a59ce"/>
    <w:rPr>
      <w:rFonts w:ascii="Century Gothic" w:hAnsi="Century Gothic" w:eastAsia="Calibri" w:cs="Times New Roman"/>
      <w:lang w:val="en-US"/>
    </w:rPr>
  </w:style>
  <w:style w:type="character" w:styleId="Hps" w:customStyle="1">
    <w:name w:val="hps"/>
    <w:basedOn w:val="DefaultParagraphFont"/>
    <w:qFormat/>
    <w:rsid w:val="007a59ce"/>
    <w:rPr/>
  </w:style>
  <w:style w:type="character" w:styleId="LMGnormalnytabelaZnak" w:customStyle="1">
    <w:name w:val="LMG - normalny tabela Znak"/>
    <w:basedOn w:val="LMGnormalnyZnak"/>
    <w:qFormat/>
    <w:rsid w:val="007a59ce"/>
    <w:rPr>
      <w:rFonts w:ascii="Century Gothic" w:hAnsi="Century Gothic" w:eastAsia="Calibri" w:cs="Times New Roman"/>
      <w:sz w:val="20"/>
      <w:szCs w:val="20"/>
      <w:lang w:val="en-US"/>
    </w:rPr>
  </w:style>
  <w:style w:type="character" w:styleId="Czeindeksu" w:customStyle="1">
    <w:name w:val="Łącze indeksu"/>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uiPriority w:val="1"/>
    <w:unhideWhenUsed/>
    <w:qFormat/>
    <w:rsid w:val="00127c84"/>
    <w:pPr>
      <w:spacing w:lineRule="auto" w:line="360" w:before="0" w:after="120"/>
    </w:pPr>
    <w:rPr/>
  </w:style>
  <w:style w:type="paragraph" w:styleId="Lista">
    <w:name w:val="List"/>
    <w:basedOn w:val="Normal"/>
    <w:rsid w:val="007a59ce"/>
    <w:pPr>
      <w:spacing w:lineRule="auto" w:line="276" w:before="0" w:after="200"/>
      <w:ind w:left="283" w:hanging="283"/>
      <w:contextualSpacing/>
      <w:jc w:val="left"/>
    </w:pPr>
    <w:rPr>
      <w:rFonts w:ascii="Calibri" w:hAnsi="Calibri" w:eastAsia="Times New Roman" w:cs="Calibri"/>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127c84"/>
    <w:pPr>
      <w:tabs>
        <w:tab w:val="clear" w:pos="708"/>
        <w:tab w:val="center" w:pos="4536" w:leader="none"/>
        <w:tab w:val="right" w:pos="9072" w:leader="none"/>
      </w:tabs>
    </w:pPr>
    <w:rPr/>
  </w:style>
  <w:style w:type="paragraph" w:styleId="Caption1">
    <w:name w:val="caption"/>
    <w:basedOn w:val="Normal"/>
    <w:qFormat/>
    <w:pPr>
      <w:suppressLineNumbers/>
      <w:spacing w:before="120" w:after="120"/>
    </w:pPr>
    <w:rPr>
      <w:rFonts w:cs="Arial"/>
      <w:i/>
      <w:iCs/>
      <w:sz w:val="24"/>
      <w:szCs w:val="24"/>
    </w:rPr>
  </w:style>
  <w:style w:type="paragraph" w:styleId="ITFL" w:customStyle="1">
    <w:name w:val="I. TFL"/>
    <w:basedOn w:val="Nagwek1"/>
    <w:next w:val="Normal"/>
    <w:link w:val="ITFLZnak"/>
    <w:qFormat/>
    <w:rsid w:val="00e972ae"/>
    <w:pPr>
      <w:keepLines/>
      <w:numPr>
        <w:ilvl w:val="0"/>
        <w:numId w:val="0"/>
      </w:numPr>
      <w:spacing w:before="60" w:after="60"/>
      <w:contextualSpacing/>
    </w:pPr>
    <w:rPr>
      <w:rFonts w:eastAsia="" w:cs="" w:cstheme="majorBidi" w:eastAsiaTheme="majorEastAsia"/>
      <w:kern w:val="0"/>
      <w:sz w:val="24"/>
      <w:szCs w:val="28"/>
    </w:rPr>
  </w:style>
  <w:style w:type="paragraph" w:styleId="1TFL" w:customStyle="1">
    <w:name w:val="1.TFL"/>
    <w:basedOn w:val="Normal"/>
    <w:next w:val="Normal"/>
    <w:link w:val="1TFLZnak"/>
    <w:qFormat/>
    <w:rsid w:val="00e972ae"/>
    <w:pPr>
      <w:keepNext w:val="true"/>
      <w:spacing w:lineRule="auto" w:line="276"/>
      <w:outlineLvl w:val="0"/>
    </w:pPr>
    <w:rPr>
      <w:b/>
    </w:rPr>
  </w:style>
  <w:style w:type="paragraph" w:styleId="11TFL" w:customStyle="1">
    <w:name w:val="1.1. TFL"/>
    <w:basedOn w:val="1TFL"/>
    <w:link w:val="11TFLZnak"/>
    <w:qFormat/>
    <w:rsid w:val="009757a0"/>
    <w:pPr>
      <w:outlineLvl w:val="1"/>
    </w:pPr>
    <w:rPr/>
  </w:style>
  <w:style w:type="paragraph" w:styleId="Stopka">
    <w:name w:val="Footer"/>
    <w:basedOn w:val="Normal"/>
    <w:link w:val="StopkaZnak"/>
    <w:uiPriority w:val="99"/>
    <w:rsid w:val="00127c84"/>
    <w:pPr>
      <w:widowControl w:val="false"/>
      <w:tabs>
        <w:tab w:val="clear" w:pos="708"/>
        <w:tab w:val="center" w:pos="4536" w:leader="none"/>
        <w:tab w:val="right" w:pos="9072" w:leader="none"/>
      </w:tabs>
      <w:jc w:val="left"/>
    </w:pPr>
    <w:rPr>
      <w:rFonts w:ascii="Times New Roman" w:hAnsi="Times New Roman" w:eastAsia="Times New Roman" w:cs="Times New Roman"/>
      <w:szCs w:val="20"/>
      <w:lang w:eastAsia="zh-CN"/>
    </w:rPr>
  </w:style>
  <w:style w:type="paragraph" w:styleId="BalloonText">
    <w:name w:val="Balloon Text"/>
    <w:basedOn w:val="Normal"/>
    <w:link w:val="TekstdymkaZnak"/>
    <w:uiPriority w:val="99"/>
    <w:semiHidden/>
    <w:unhideWhenUsed/>
    <w:qFormat/>
    <w:rsid w:val="00127c84"/>
    <w:pPr/>
    <w:rPr>
      <w:rFonts w:ascii="Tahoma" w:hAnsi="Tahoma" w:cs="Tahoma"/>
      <w:sz w:val="16"/>
      <w:szCs w:val="16"/>
    </w:rPr>
  </w:style>
  <w:style w:type="paragraph" w:styleId="TOCHeading">
    <w:name w:val="TOC Heading"/>
    <w:basedOn w:val="Nagwek1"/>
    <w:next w:val="Normal"/>
    <w:uiPriority w:val="39"/>
    <w:unhideWhenUsed/>
    <w:qFormat/>
    <w:rsid w:val="00127c84"/>
    <w:pPr>
      <w:keepLines/>
      <w:numPr>
        <w:ilvl w:val="0"/>
        <w:numId w:val="0"/>
      </w:numPr>
      <w:spacing w:lineRule="auto" w:line="276" w:before="480" w:after="0"/>
      <w:jc w:val="left"/>
    </w:pPr>
    <w:rPr>
      <w:rFonts w:ascii="Cambria" w:hAnsi="Cambria" w:eastAsia="" w:cs="" w:asciiTheme="majorHAnsi" w:cstheme="majorBidi" w:eastAsiaTheme="majorEastAsia" w:hAnsiTheme="majorHAnsi"/>
      <w:color w:val="365F91" w:themeColor="accent1" w:themeShade="bf"/>
      <w:kern w:val="0"/>
      <w:sz w:val="28"/>
      <w:szCs w:val="28"/>
    </w:rPr>
  </w:style>
  <w:style w:type="paragraph" w:styleId="Spistreci1">
    <w:name w:val="TOC 1"/>
    <w:basedOn w:val="Normal"/>
    <w:next w:val="Normal"/>
    <w:autoRedefine/>
    <w:uiPriority w:val="39"/>
    <w:unhideWhenUsed/>
    <w:qFormat/>
    <w:rsid w:val="00684bb7"/>
    <w:pPr>
      <w:tabs>
        <w:tab w:val="clear" w:pos="708"/>
        <w:tab w:val="left" w:pos="426" w:leader="none"/>
        <w:tab w:val="left" w:pos="1985" w:leader="none"/>
        <w:tab w:val="left" w:pos="2127" w:leader="none"/>
        <w:tab w:val="right" w:pos="9395" w:leader="dot"/>
      </w:tabs>
      <w:spacing w:lineRule="auto" w:line="276"/>
    </w:pPr>
    <w:rPr>
      <w:kern w:val="2"/>
      <w:sz w:val="18"/>
      <w:szCs w:val="20"/>
      <w:lang w:eastAsia="pl-PL"/>
    </w:rPr>
  </w:style>
  <w:style w:type="paragraph" w:styleId="ListParagraph">
    <w:name w:val="List Paragraph"/>
    <w:basedOn w:val="Normal"/>
    <w:link w:val="AkapitzlistZnak"/>
    <w:qFormat/>
    <w:rsid w:val="00127c84"/>
    <w:pPr>
      <w:spacing w:lineRule="auto" w:line="360" w:before="0" w:after="0"/>
      <w:ind w:left="720" w:hanging="0"/>
      <w:contextualSpacing/>
    </w:pPr>
    <w:rPr/>
  </w:style>
  <w:style w:type="paragraph" w:styleId="LMGnormalny" w:customStyle="1">
    <w:name w:val="LMG - normalny"/>
    <w:basedOn w:val="Normal"/>
    <w:qFormat/>
    <w:rsid w:val="00127c84"/>
    <w:pPr>
      <w:spacing w:lineRule="auto" w:line="276" w:before="0" w:after="120"/>
    </w:pPr>
    <w:rPr>
      <w:rFonts w:ascii="Century Gothic" w:hAnsi="Century Gothic" w:eastAsia="Calibri" w:cs="Times New Roman"/>
    </w:rPr>
  </w:style>
  <w:style w:type="paragraph" w:styleId="ListBullet3">
    <w:name w:val="List Bullet 3"/>
    <w:basedOn w:val="Normal"/>
    <w:uiPriority w:val="99"/>
    <w:unhideWhenUsed/>
    <w:qFormat/>
    <w:rsid w:val="00004147"/>
    <w:pPr>
      <w:numPr>
        <w:ilvl w:val="0"/>
        <w:numId w:val="4"/>
      </w:numPr>
      <w:spacing w:lineRule="auto" w:line="360" w:before="0" w:after="0"/>
      <w:contextualSpacing/>
    </w:pPr>
    <w:rPr/>
  </w:style>
  <w:style w:type="paragraph" w:styleId="ListBullet4">
    <w:name w:val="List Bullet 4"/>
    <w:basedOn w:val="Normal"/>
    <w:uiPriority w:val="99"/>
    <w:unhideWhenUsed/>
    <w:qFormat/>
    <w:rsid w:val="00127c84"/>
    <w:pPr>
      <w:numPr>
        <w:ilvl w:val="0"/>
        <w:numId w:val="2"/>
      </w:numPr>
      <w:spacing w:lineRule="auto" w:line="360" w:before="0" w:after="0"/>
      <w:contextualSpacing/>
    </w:pPr>
    <w:rPr/>
  </w:style>
  <w:style w:type="paragraph" w:styleId="ListContinue">
    <w:name w:val="List Continue"/>
    <w:basedOn w:val="Normal"/>
    <w:uiPriority w:val="99"/>
    <w:unhideWhenUsed/>
    <w:qFormat/>
    <w:rsid w:val="00127c84"/>
    <w:pPr>
      <w:spacing w:lineRule="auto" w:line="360" w:before="0" w:after="120"/>
      <w:ind w:left="283" w:hanging="0"/>
      <w:contextualSpacing/>
    </w:pPr>
    <w:rPr/>
  </w:style>
  <w:style w:type="paragraph" w:styleId="Wcicietrecitekstu">
    <w:name w:val="Body Text Indent"/>
    <w:basedOn w:val="Tretekstu"/>
    <w:link w:val="TekstpodstawowywcityZnak1"/>
    <w:uiPriority w:val="99"/>
    <w:unhideWhenUsed/>
    <w:qFormat/>
    <w:rsid w:val="00004147"/>
    <w:pPr>
      <w:spacing w:before="0" w:after="0"/>
      <w:ind w:firstLine="360"/>
    </w:pPr>
    <w:rPr/>
  </w:style>
  <w:style w:type="paragraph" w:styleId="BodyTextFirstIndent2">
    <w:name w:val="Body Text First Indent 2"/>
    <w:basedOn w:val="Wcicietrecitekstu"/>
    <w:link w:val="Tekstpodstawowyzwciciem2Znak"/>
    <w:uiPriority w:val="99"/>
    <w:unhideWhenUsed/>
    <w:qFormat/>
    <w:rsid w:val="00127c84"/>
    <w:pPr>
      <w:ind w:left="360" w:firstLine="360"/>
    </w:pPr>
    <w:rPr/>
  </w:style>
  <w:style w:type="paragraph" w:styleId="Spistreci2">
    <w:name w:val="TOC 2"/>
    <w:basedOn w:val="Normal"/>
    <w:next w:val="Normal"/>
    <w:autoRedefine/>
    <w:uiPriority w:val="39"/>
    <w:unhideWhenUsed/>
    <w:rsid w:val="00004147"/>
    <w:pPr>
      <w:spacing w:lineRule="auto" w:line="360" w:before="0" w:after="100"/>
      <w:ind w:left="220" w:hanging="0"/>
    </w:pPr>
    <w:rPr/>
  </w:style>
  <w:style w:type="paragraph" w:styleId="Spistreci3">
    <w:name w:val="TOC 3"/>
    <w:basedOn w:val="Normal"/>
    <w:next w:val="Normal"/>
    <w:autoRedefine/>
    <w:uiPriority w:val="39"/>
    <w:unhideWhenUsed/>
    <w:rsid w:val="00004147"/>
    <w:pPr>
      <w:spacing w:lineRule="auto" w:line="360" w:before="0" w:after="100"/>
      <w:ind w:left="440" w:hanging="0"/>
    </w:pPr>
    <w:rPr/>
  </w:style>
  <w:style w:type="paragraph" w:styleId="Default" w:customStyle="1">
    <w:name w:val="Default"/>
    <w:qFormat/>
    <w:rsid w:val="00004147"/>
    <w:pPr>
      <w:widowControl w:val="false"/>
      <w:suppressAutoHyphens w:val="true"/>
      <w:bidi w:val="0"/>
      <w:spacing w:before="0" w:after="0"/>
      <w:jc w:val="left"/>
    </w:pPr>
    <w:rPr>
      <w:rFonts w:ascii="Arial" w:hAnsi="Arial" w:eastAsia="Arial" w:cs="Arial"/>
      <w:color w:val="000000"/>
      <w:kern w:val="0"/>
      <w:sz w:val="24"/>
      <w:szCs w:val="24"/>
      <w:lang w:eastAsia="zh-CN" w:val="pl-PL" w:bidi="ar-SA"/>
    </w:rPr>
  </w:style>
  <w:style w:type="paragraph" w:styleId="NoSpacing">
    <w:name w:val="No Spacing"/>
    <w:link w:val="BezodstpwZnak"/>
    <w:qFormat/>
    <w:rsid w:val="00004147"/>
    <w:pPr>
      <w:widowControl/>
      <w:suppressAutoHyphens w:val="true"/>
      <w:bidi w:val="0"/>
      <w:spacing w:before="0" w:after="0"/>
      <w:ind w:left="720" w:hanging="360"/>
      <w:jc w:val="left"/>
    </w:pPr>
    <w:rPr>
      <w:rFonts w:ascii="Arial" w:hAnsi="Arial" w:cs="Times New Roman" w:eastAsia="Calibri" w:eastAsiaTheme="minorHAnsi"/>
      <w:color w:val="auto"/>
      <w:kern w:val="0"/>
      <w:sz w:val="24"/>
      <w:szCs w:val="22"/>
      <w:lang w:val="pl-PL" w:eastAsia="en-US" w:bidi="ar-SA"/>
    </w:rPr>
  </w:style>
  <w:style w:type="paragraph" w:styleId="Annotationtext">
    <w:name w:val="annotation text"/>
    <w:basedOn w:val="Normal"/>
    <w:link w:val="TekstkomentarzaZnak"/>
    <w:uiPriority w:val="99"/>
    <w:semiHidden/>
    <w:unhideWhenUsed/>
    <w:qFormat/>
    <w:rsid w:val="00004147"/>
    <w:pPr/>
    <w:rPr>
      <w:szCs w:val="20"/>
    </w:rPr>
  </w:style>
  <w:style w:type="paragraph" w:styleId="Annotationsubject">
    <w:name w:val="annotation subject"/>
    <w:basedOn w:val="Annotationtext"/>
    <w:next w:val="Annotationtext"/>
    <w:link w:val="TematkomentarzaZnak"/>
    <w:uiPriority w:val="99"/>
    <w:semiHidden/>
    <w:unhideWhenUsed/>
    <w:qFormat/>
    <w:rsid w:val="00004147"/>
    <w:pPr/>
    <w:rPr>
      <w:b/>
      <w:bCs/>
    </w:rPr>
  </w:style>
  <w:style w:type="paragraph" w:styleId="StylWyjustowanyPierwszywiersz125cmInterlinia15wier" w:customStyle="1">
    <w:name w:val="Styl Wyjustowany Pierwszy wiersz:  125 cm Interlinia:  15 wier..."/>
    <w:basedOn w:val="Normal"/>
    <w:qFormat/>
    <w:rsid w:val="00004147"/>
    <w:pPr>
      <w:ind w:firstLine="709"/>
    </w:pPr>
    <w:rPr>
      <w:rFonts w:ascii="Arial" w:hAnsi="Arial" w:eastAsia="Times New Roman" w:cs="Times New Roman"/>
      <w:lang w:eastAsia="pl-PL"/>
    </w:rPr>
  </w:style>
  <w:style w:type="paragraph" w:styleId="Atekst" w:customStyle="1">
    <w:name w:val="atekst"/>
    <w:basedOn w:val="Normal"/>
    <w:qFormat/>
    <w:rsid w:val="00004147"/>
    <w:pPr>
      <w:ind w:left="397" w:hanging="0"/>
    </w:pPr>
    <w:rPr>
      <w:rFonts w:ascii="Arial" w:hAnsi="Arial" w:eastAsia="Times New Roman" w:cs="Courier New"/>
      <w:sz w:val="24"/>
      <w:szCs w:val="24"/>
      <w:lang w:eastAsia="ar-SA"/>
    </w:rPr>
  </w:style>
  <w:style w:type="paragraph" w:styleId="Spistreci4">
    <w:name w:val="TOC 4"/>
    <w:basedOn w:val="Normal"/>
    <w:next w:val="Normal"/>
    <w:autoRedefine/>
    <w:uiPriority w:val="39"/>
    <w:unhideWhenUsed/>
    <w:rsid w:val="00004147"/>
    <w:pPr>
      <w:spacing w:lineRule="auto" w:line="276" w:before="0" w:after="100"/>
      <w:ind w:left="660" w:hanging="0"/>
      <w:jc w:val="left"/>
    </w:pPr>
    <w:rPr>
      <w:rFonts w:ascii="Calibri" w:hAnsi="Calibri" w:eastAsia="" w:asciiTheme="minorHAnsi" w:eastAsiaTheme="minorEastAsia" w:hAnsiTheme="minorHAnsi"/>
      <w:lang w:eastAsia="pl-PL"/>
    </w:rPr>
  </w:style>
  <w:style w:type="paragraph" w:styleId="Spistreci5">
    <w:name w:val="TOC 5"/>
    <w:basedOn w:val="Normal"/>
    <w:next w:val="Normal"/>
    <w:autoRedefine/>
    <w:uiPriority w:val="39"/>
    <w:unhideWhenUsed/>
    <w:rsid w:val="00004147"/>
    <w:pPr>
      <w:spacing w:lineRule="auto" w:line="276" w:before="0" w:after="100"/>
      <w:ind w:left="880" w:hanging="0"/>
      <w:jc w:val="left"/>
    </w:pPr>
    <w:rPr>
      <w:rFonts w:ascii="Calibri" w:hAnsi="Calibri" w:eastAsia="" w:asciiTheme="minorHAnsi" w:eastAsiaTheme="minorEastAsia" w:hAnsiTheme="minorHAnsi"/>
      <w:lang w:eastAsia="pl-PL"/>
    </w:rPr>
  </w:style>
  <w:style w:type="paragraph" w:styleId="Spistreci6">
    <w:name w:val="TOC 6"/>
    <w:basedOn w:val="Normal"/>
    <w:next w:val="Normal"/>
    <w:autoRedefine/>
    <w:uiPriority w:val="39"/>
    <w:unhideWhenUsed/>
    <w:rsid w:val="00004147"/>
    <w:pPr>
      <w:spacing w:lineRule="auto" w:line="276" w:before="0" w:after="100"/>
      <w:ind w:left="1100" w:hanging="0"/>
      <w:jc w:val="left"/>
    </w:pPr>
    <w:rPr>
      <w:rFonts w:ascii="Calibri" w:hAnsi="Calibri" w:eastAsia="" w:asciiTheme="minorHAnsi" w:eastAsiaTheme="minorEastAsia" w:hAnsiTheme="minorHAnsi"/>
      <w:lang w:eastAsia="pl-PL"/>
    </w:rPr>
  </w:style>
  <w:style w:type="paragraph" w:styleId="Spistreci7">
    <w:name w:val="TOC 7"/>
    <w:basedOn w:val="Normal"/>
    <w:next w:val="Normal"/>
    <w:autoRedefine/>
    <w:uiPriority w:val="39"/>
    <w:unhideWhenUsed/>
    <w:rsid w:val="00004147"/>
    <w:pPr>
      <w:spacing w:lineRule="auto" w:line="276" w:before="0" w:after="100"/>
      <w:ind w:left="1320" w:hanging="0"/>
      <w:jc w:val="left"/>
    </w:pPr>
    <w:rPr>
      <w:rFonts w:ascii="Calibri" w:hAnsi="Calibri" w:eastAsia="" w:asciiTheme="minorHAnsi" w:eastAsiaTheme="minorEastAsia" w:hAnsiTheme="minorHAnsi"/>
      <w:lang w:eastAsia="pl-PL"/>
    </w:rPr>
  </w:style>
  <w:style w:type="paragraph" w:styleId="Spistreci8">
    <w:name w:val="TOC 8"/>
    <w:basedOn w:val="Normal"/>
    <w:next w:val="Normal"/>
    <w:autoRedefine/>
    <w:uiPriority w:val="39"/>
    <w:unhideWhenUsed/>
    <w:rsid w:val="00004147"/>
    <w:pPr>
      <w:spacing w:lineRule="auto" w:line="276" w:before="0" w:after="100"/>
      <w:ind w:left="1540" w:hanging="0"/>
      <w:jc w:val="left"/>
    </w:pPr>
    <w:rPr>
      <w:rFonts w:ascii="Calibri" w:hAnsi="Calibri" w:eastAsia="" w:asciiTheme="minorHAnsi" w:eastAsiaTheme="minorEastAsia" w:hAnsiTheme="minorHAnsi"/>
      <w:lang w:eastAsia="pl-PL"/>
    </w:rPr>
  </w:style>
  <w:style w:type="paragraph" w:styleId="Spistreci9">
    <w:name w:val="TOC 9"/>
    <w:basedOn w:val="Normal"/>
    <w:next w:val="Normal"/>
    <w:autoRedefine/>
    <w:uiPriority w:val="39"/>
    <w:unhideWhenUsed/>
    <w:rsid w:val="00004147"/>
    <w:pPr>
      <w:spacing w:lineRule="auto" w:line="276" w:before="0" w:after="100"/>
      <w:ind w:left="1760" w:hanging="0"/>
      <w:jc w:val="left"/>
    </w:pPr>
    <w:rPr>
      <w:rFonts w:ascii="Calibri" w:hAnsi="Calibri" w:eastAsia="" w:asciiTheme="minorHAnsi" w:eastAsiaTheme="minorEastAsia" w:hAnsiTheme="minorHAnsi"/>
      <w:lang w:eastAsia="pl-PL"/>
    </w:rPr>
  </w:style>
  <w:style w:type="paragraph" w:styleId="Xl63" w:customStyle="1">
    <w:name w:val="xl63"/>
    <w:basedOn w:val="Normal"/>
    <w:qFormat/>
    <w:rsid w:val="00004147"/>
    <w:pPr>
      <w:pBdr>
        <w:top w:val="single" w:sz="8" w:space="0" w:color="000000"/>
        <w:left w:val="single" w:sz="4" w:space="0" w:color="000000"/>
        <w:bottom w:val="single" w:sz="4" w:space="0" w:color="000000"/>
        <w:right w:val="single" w:sz="4" w:space="0" w:color="000000"/>
      </w:pBdr>
      <w:spacing w:beforeAutospacing="1" w:afterAutospacing="1"/>
      <w:jc w:val="left"/>
    </w:pPr>
    <w:rPr>
      <w:rFonts w:ascii="Times New Roman" w:hAnsi="Times New Roman" w:eastAsia="Times New Roman" w:cs="Times New Roman"/>
      <w:sz w:val="24"/>
      <w:szCs w:val="24"/>
      <w:lang w:eastAsia="pl-PL"/>
    </w:rPr>
  </w:style>
  <w:style w:type="paragraph" w:styleId="Xl64" w:customStyle="1">
    <w:name w:val="xl64"/>
    <w:basedOn w:val="Normal"/>
    <w:qFormat/>
    <w:rsid w:val="00004147"/>
    <w:pPr>
      <w:pBdr>
        <w:top w:val="single" w:sz="4" w:space="0" w:color="000000"/>
        <w:left w:val="single" w:sz="4" w:space="0" w:color="000000"/>
        <w:bottom w:val="single" w:sz="4" w:space="0" w:color="000000"/>
        <w:right w:val="single" w:sz="4" w:space="0" w:color="000000"/>
      </w:pBdr>
      <w:spacing w:beforeAutospacing="1" w:afterAutospacing="1"/>
      <w:jc w:val="left"/>
    </w:pPr>
    <w:rPr>
      <w:rFonts w:ascii="Times New Roman" w:hAnsi="Times New Roman" w:eastAsia="Times New Roman" w:cs="Times New Roman"/>
      <w:sz w:val="24"/>
      <w:szCs w:val="24"/>
      <w:lang w:eastAsia="pl-PL"/>
    </w:rPr>
  </w:style>
  <w:style w:type="paragraph" w:styleId="Xl65" w:customStyle="1">
    <w:name w:val="xl65"/>
    <w:basedOn w:val="Normal"/>
    <w:qFormat/>
    <w:rsid w:val="00004147"/>
    <w:pPr>
      <w:pBdr>
        <w:top w:val="single" w:sz="8" w:space="0" w:color="000000"/>
        <w:left w:val="single" w:sz="8" w:space="0" w:color="000000"/>
        <w:bottom w:val="single" w:sz="4" w:space="0" w:color="000000"/>
        <w:right w:val="single" w:sz="4" w:space="0" w:color="000000"/>
      </w:pBdr>
      <w:spacing w:beforeAutospacing="1" w:afterAutospacing="1"/>
      <w:jc w:val="left"/>
    </w:pPr>
    <w:rPr>
      <w:rFonts w:ascii="Times New Roman" w:hAnsi="Times New Roman" w:eastAsia="Times New Roman" w:cs="Times New Roman"/>
      <w:sz w:val="24"/>
      <w:szCs w:val="24"/>
      <w:lang w:eastAsia="pl-PL"/>
    </w:rPr>
  </w:style>
  <w:style w:type="paragraph" w:styleId="Xl66" w:customStyle="1">
    <w:name w:val="xl66"/>
    <w:basedOn w:val="Normal"/>
    <w:qFormat/>
    <w:rsid w:val="00004147"/>
    <w:pPr>
      <w:pBdr>
        <w:top w:val="single" w:sz="4" w:space="0" w:color="000000"/>
        <w:left w:val="single" w:sz="8" w:space="0" w:color="000000"/>
        <w:bottom w:val="single" w:sz="4" w:space="0" w:color="000000"/>
        <w:right w:val="single" w:sz="4" w:space="0" w:color="000000"/>
      </w:pBdr>
      <w:spacing w:beforeAutospacing="1" w:afterAutospacing="1"/>
      <w:jc w:val="left"/>
    </w:pPr>
    <w:rPr>
      <w:rFonts w:ascii="Times New Roman" w:hAnsi="Times New Roman" w:eastAsia="Times New Roman" w:cs="Times New Roman"/>
      <w:sz w:val="24"/>
      <w:szCs w:val="24"/>
      <w:lang w:eastAsia="pl-PL"/>
    </w:rPr>
  </w:style>
  <w:style w:type="paragraph" w:styleId="Xl67" w:customStyle="1">
    <w:name w:val="xl67"/>
    <w:basedOn w:val="Normal"/>
    <w:qFormat/>
    <w:rsid w:val="00004147"/>
    <w:pP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68" w:customStyle="1">
    <w:name w:val="xl68"/>
    <w:basedOn w:val="Normal"/>
    <w:qFormat/>
    <w:rsid w:val="00004147"/>
    <w:pPr>
      <w:spacing w:beforeAutospacing="1" w:afterAutospacing="1"/>
      <w:jc w:val="left"/>
      <w:textAlignment w:val="center"/>
    </w:pPr>
    <w:rPr>
      <w:rFonts w:ascii="Times New Roman" w:hAnsi="Times New Roman" w:eastAsia="Times New Roman" w:cs="Times New Roman"/>
      <w:sz w:val="24"/>
      <w:szCs w:val="24"/>
      <w:lang w:eastAsia="pl-PL"/>
    </w:rPr>
  </w:style>
  <w:style w:type="paragraph" w:styleId="Xl69" w:customStyle="1">
    <w:name w:val="xl69"/>
    <w:basedOn w:val="Normal"/>
    <w:qFormat/>
    <w:rsid w:val="00004147"/>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70" w:customStyle="1">
    <w:name w:val="xl70"/>
    <w:basedOn w:val="Normal"/>
    <w:qFormat/>
    <w:rsid w:val="000041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71" w:customStyle="1">
    <w:name w:val="xl71"/>
    <w:basedOn w:val="Normal"/>
    <w:qFormat/>
    <w:rsid w:val="00004147"/>
    <w:pPr>
      <w:pBdr>
        <w:top w:val="single" w:sz="8" w:space="0" w:color="000000"/>
        <w:left w:val="single" w:sz="8" w:space="0" w:color="000000"/>
        <w:bottom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2" w:customStyle="1">
    <w:name w:val="xl72"/>
    <w:basedOn w:val="Normal"/>
    <w:qFormat/>
    <w:rsid w:val="00004147"/>
    <w:pPr>
      <w:pBdr>
        <w:top w:val="single" w:sz="8" w:space="0" w:color="000000"/>
        <w:bottom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3" w:customStyle="1">
    <w:name w:val="xl73"/>
    <w:basedOn w:val="Normal"/>
    <w:qFormat/>
    <w:rsid w:val="00004147"/>
    <w:pPr>
      <w:pBdr>
        <w:top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4" w:customStyle="1">
    <w:name w:val="xl74"/>
    <w:basedOn w:val="Normal"/>
    <w:qFormat/>
    <w:rsid w:val="00004147"/>
    <w:pPr>
      <w:pBdr>
        <w:left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5" w:customStyle="1">
    <w:name w:val="xl75"/>
    <w:basedOn w:val="Normal"/>
    <w:qFormat/>
    <w:rsid w:val="00004147"/>
    <w:pPr>
      <w:pBdr>
        <w:left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6" w:customStyle="1">
    <w:name w:val="xl76"/>
    <w:basedOn w:val="Normal"/>
    <w:qFormat/>
    <w:rsid w:val="00004147"/>
    <w:pPr>
      <w:pBdr>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7" w:customStyle="1">
    <w:name w:val="xl77"/>
    <w:basedOn w:val="Normal"/>
    <w:qFormat/>
    <w:rsid w:val="00004147"/>
    <w:pP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8" w:customStyle="1">
    <w:name w:val="xl78"/>
    <w:basedOn w:val="Normal"/>
    <w:qFormat/>
    <w:rsid w:val="00004147"/>
    <w:pPr>
      <w:pBdr>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79" w:customStyle="1">
    <w:name w:val="xl79"/>
    <w:basedOn w:val="Normal"/>
    <w:qFormat/>
    <w:rsid w:val="00004147"/>
    <w:pPr>
      <w:pBdr>
        <w:left w:val="single" w:sz="8" w:space="0" w:color="000000"/>
        <w:bottom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80" w:customStyle="1">
    <w:name w:val="xl80"/>
    <w:basedOn w:val="Normal"/>
    <w:qFormat/>
    <w:rsid w:val="0000414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81" w:customStyle="1">
    <w:name w:val="xl81"/>
    <w:basedOn w:val="Normal"/>
    <w:qFormat/>
    <w:rsid w:val="00004147"/>
    <w:pPr>
      <w:pBdr>
        <w:bottom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82" w:customStyle="1">
    <w:name w:val="xl82"/>
    <w:basedOn w:val="Normal"/>
    <w:qFormat/>
    <w:rsid w:val="00004147"/>
    <w:pPr>
      <w:pBdr>
        <w:top w:val="single" w:sz="8" w:space="0" w:color="000000"/>
        <w:left w:val="single" w:sz="8" w:space="0" w:color="000000"/>
        <w:bottom w:val="single" w:sz="8" w:space="0" w:color="000000"/>
      </w:pBdr>
      <w:spacing w:beforeAutospacing="1" w:afterAutospacing="1"/>
      <w:jc w:val="left"/>
      <w:textAlignment w:val="center"/>
    </w:pPr>
    <w:rPr>
      <w:rFonts w:ascii="Times New Roman" w:hAnsi="Times New Roman" w:eastAsia="Times New Roman" w:cs="Times New Roman"/>
      <w:b/>
      <w:bCs/>
      <w:sz w:val="24"/>
      <w:szCs w:val="24"/>
      <w:lang w:eastAsia="pl-PL"/>
    </w:rPr>
  </w:style>
  <w:style w:type="paragraph" w:styleId="Xl83" w:customStyle="1">
    <w:name w:val="xl83"/>
    <w:basedOn w:val="Normal"/>
    <w:qFormat/>
    <w:rsid w:val="00004147"/>
    <w:pPr>
      <w:pBdr>
        <w:top w:val="single" w:sz="8" w:space="0" w:color="000000"/>
        <w:bottom w:val="single" w:sz="8" w:space="0" w:color="000000"/>
      </w:pBdr>
      <w:spacing w:beforeAutospacing="1" w:afterAutospacing="1"/>
      <w:jc w:val="left"/>
      <w:textAlignment w:val="center"/>
    </w:pPr>
    <w:rPr>
      <w:rFonts w:ascii="Times New Roman" w:hAnsi="Times New Roman" w:eastAsia="Times New Roman" w:cs="Times New Roman"/>
      <w:b/>
      <w:bCs/>
      <w:sz w:val="24"/>
      <w:szCs w:val="24"/>
      <w:lang w:eastAsia="pl-PL"/>
    </w:rPr>
  </w:style>
  <w:style w:type="paragraph" w:styleId="Xl84" w:customStyle="1">
    <w:name w:val="xl84"/>
    <w:basedOn w:val="Normal"/>
    <w:qFormat/>
    <w:rsid w:val="00004147"/>
    <w:pPr>
      <w:pBdr>
        <w:top w:val="single" w:sz="8" w:space="0" w:color="000000"/>
        <w:bottom w:val="single" w:sz="8" w:space="0" w:color="000000"/>
        <w:right w:val="single" w:sz="8" w:space="0" w:color="000000"/>
      </w:pBdr>
      <w:spacing w:beforeAutospacing="1" w:afterAutospacing="1"/>
      <w:jc w:val="left"/>
      <w:textAlignment w:val="center"/>
    </w:pPr>
    <w:rPr>
      <w:rFonts w:ascii="Times New Roman" w:hAnsi="Times New Roman" w:eastAsia="Times New Roman" w:cs="Times New Roman"/>
      <w:b/>
      <w:bCs/>
      <w:sz w:val="24"/>
      <w:szCs w:val="24"/>
      <w:lang w:eastAsia="pl-PL"/>
    </w:rPr>
  </w:style>
  <w:style w:type="paragraph" w:styleId="Xl85" w:customStyle="1">
    <w:name w:val="xl85"/>
    <w:basedOn w:val="Normal"/>
    <w:qFormat/>
    <w:rsid w:val="00004147"/>
    <w:pPr>
      <w:pBdr>
        <w:top w:val="single" w:sz="4" w:space="0" w:color="000000"/>
        <w:left w:val="single" w:sz="8" w:space="0" w:color="000000"/>
        <w:bottom w:val="single" w:sz="8" w:space="0" w:color="000000"/>
        <w:right w:val="single" w:sz="4" w:space="0" w:color="000000"/>
      </w:pBdr>
      <w:spacing w:beforeAutospacing="1" w:afterAutospacing="1"/>
      <w:jc w:val="left"/>
    </w:pPr>
    <w:rPr>
      <w:rFonts w:ascii="Times New Roman" w:hAnsi="Times New Roman" w:eastAsia="Times New Roman" w:cs="Times New Roman"/>
      <w:sz w:val="24"/>
      <w:szCs w:val="24"/>
      <w:lang w:eastAsia="pl-PL"/>
    </w:rPr>
  </w:style>
  <w:style w:type="paragraph" w:styleId="Xl86" w:customStyle="1">
    <w:name w:val="xl86"/>
    <w:basedOn w:val="Normal"/>
    <w:qFormat/>
    <w:rsid w:val="00004147"/>
    <w:pPr>
      <w:pBdr>
        <w:top w:val="single" w:sz="4" w:space="0" w:color="000000"/>
        <w:left w:val="single" w:sz="4" w:space="0" w:color="000000"/>
        <w:bottom w:val="single" w:sz="8" w:space="0" w:color="000000"/>
        <w:right w:val="single" w:sz="4" w:space="0" w:color="000000"/>
      </w:pBdr>
      <w:spacing w:beforeAutospacing="1" w:afterAutospacing="1"/>
      <w:jc w:val="left"/>
    </w:pPr>
    <w:rPr>
      <w:rFonts w:ascii="Times New Roman" w:hAnsi="Times New Roman" w:eastAsia="Times New Roman" w:cs="Times New Roman"/>
      <w:sz w:val="24"/>
      <w:szCs w:val="24"/>
      <w:lang w:eastAsia="pl-PL"/>
    </w:rPr>
  </w:style>
  <w:style w:type="paragraph" w:styleId="Xl87" w:customStyle="1">
    <w:name w:val="xl87"/>
    <w:basedOn w:val="Normal"/>
    <w:qFormat/>
    <w:rsid w:val="00004147"/>
    <w:pPr>
      <w:pBdr>
        <w:top w:val="single" w:sz="4" w:space="0" w:color="000000"/>
        <w:left w:val="single" w:sz="4" w:space="0" w:color="000000"/>
        <w:bottom w:val="single" w:sz="8" w:space="0" w:color="000000"/>
        <w:right w:val="single" w:sz="4"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88" w:customStyle="1">
    <w:name w:val="xl88"/>
    <w:basedOn w:val="Normal"/>
    <w:qFormat/>
    <w:rsid w:val="00004147"/>
    <w:pPr>
      <w:pBdr>
        <w:left w:val="single" w:sz="8" w:space="0" w:color="000000"/>
        <w:bottom w:val="single" w:sz="8" w:space="0" w:color="000000"/>
        <w:right w:val="single" w:sz="4" w:space="0" w:color="FFFFFF"/>
      </w:pBdr>
      <w:shd w:val="clear" w:color="000000" w:fill="D8D8D8"/>
      <w:spacing w:beforeAutospacing="1" w:afterAutospacing="1"/>
      <w:jc w:val="right"/>
      <w:textAlignment w:val="center"/>
    </w:pPr>
    <w:rPr>
      <w:rFonts w:ascii="Times New Roman" w:hAnsi="Times New Roman" w:eastAsia="Times New Roman" w:cs="Times New Roman"/>
      <w:b/>
      <w:bCs/>
      <w:sz w:val="24"/>
      <w:szCs w:val="24"/>
      <w:lang w:eastAsia="pl-PL"/>
    </w:rPr>
  </w:style>
  <w:style w:type="paragraph" w:styleId="Xl89" w:customStyle="1">
    <w:name w:val="xl89"/>
    <w:basedOn w:val="Normal"/>
    <w:qFormat/>
    <w:rsid w:val="00004147"/>
    <w:pPr>
      <w:pBdr>
        <w:left w:val="single" w:sz="4" w:space="0" w:color="FFFFFF"/>
        <w:bottom w:val="single" w:sz="8" w:space="0" w:color="000000"/>
        <w:right w:val="single" w:sz="4" w:space="0" w:color="FFFFFF"/>
      </w:pBdr>
      <w:shd w:val="clear" w:color="000000" w:fill="D8D8D8"/>
      <w:spacing w:beforeAutospacing="1" w:afterAutospacing="1"/>
      <w:jc w:val="right"/>
      <w:textAlignment w:val="center"/>
    </w:pPr>
    <w:rPr>
      <w:rFonts w:ascii="Times New Roman" w:hAnsi="Times New Roman" w:eastAsia="Times New Roman" w:cs="Times New Roman"/>
      <w:b/>
      <w:bCs/>
      <w:sz w:val="24"/>
      <w:szCs w:val="24"/>
      <w:lang w:eastAsia="pl-PL"/>
    </w:rPr>
  </w:style>
  <w:style w:type="paragraph" w:styleId="Xl90" w:customStyle="1">
    <w:name w:val="xl90"/>
    <w:basedOn w:val="Normal"/>
    <w:qFormat/>
    <w:rsid w:val="00004147"/>
    <w:pPr>
      <w:pBdr>
        <w:left w:val="single" w:sz="4" w:space="0" w:color="FFFFFF"/>
        <w:bottom w:val="single" w:sz="8" w:space="0" w:color="000000"/>
        <w:right w:val="single" w:sz="4" w:space="0" w:color="FFFFFF"/>
      </w:pBdr>
      <w:shd w:val="clear" w:color="000000" w:fill="D8D8D8"/>
      <w:spacing w:beforeAutospacing="1" w:afterAutospacing="1"/>
      <w:jc w:val="right"/>
      <w:textAlignment w:val="center"/>
    </w:pPr>
    <w:rPr>
      <w:rFonts w:ascii="Times New Roman" w:hAnsi="Times New Roman" w:eastAsia="Times New Roman" w:cs="Times New Roman"/>
      <w:b/>
      <w:bCs/>
      <w:sz w:val="24"/>
      <w:szCs w:val="24"/>
      <w:lang w:eastAsia="pl-PL"/>
    </w:rPr>
  </w:style>
  <w:style w:type="paragraph" w:styleId="Xl91" w:customStyle="1">
    <w:name w:val="xl91"/>
    <w:basedOn w:val="Normal"/>
    <w:qFormat/>
    <w:rsid w:val="00004147"/>
    <w:pPr>
      <w:pBdr>
        <w:left w:val="single" w:sz="4" w:space="0" w:color="FFFFFF"/>
        <w:bottom w:val="single" w:sz="8" w:space="0" w:color="000000"/>
      </w:pBdr>
      <w:shd w:val="clear" w:color="000000" w:fill="D8D8D8"/>
      <w:spacing w:beforeAutospacing="1" w:afterAutospacing="1"/>
      <w:jc w:val="right"/>
      <w:textAlignment w:val="center"/>
    </w:pPr>
    <w:rPr>
      <w:rFonts w:ascii="Times New Roman" w:hAnsi="Times New Roman" w:eastAsia="Times New Roman" w:cs="Times New Roman"/>
      <w:b/>
      <w:bCs/>
      <w:sz w:val="24"/>
      <w:szCs w:val="24"/>
      <w:lang w:eastAsia="pl-PL"/>
    </w:rPr>
  </w:style>
  <w:style w:type="paragraph" w:styleId="Xl92" w:customStyle="1">
    <w:name w:val="xl92"/>
    <w:basedOn w:val="Normal"/>
    <w:qFormat/>
    <w:rsid w:val="00004147"/>
    <w:pPr>
      <w:pBdr>
        <w:top w:val="single" w:sz="8" w:space="0" w:color="000000"/>
        <w:left w:val="single" w:sz="8" w:space="0" w:color="000000"/>
        <w:bottom w:val="single" w:sz="8" w:space="0" w:color="000000"/>
      </w:pBdr>
      <w:spacing w:beforeAutospacing="1" w:afterAutospacing="1"/>
      <w:jc w:val="left"/>
      <w:textAlignment w:val="center"/>
    </w:pPr>
    <w:rPr>
      <w:rFonts w:ascii="Times New Roman" w:hAnsi="Times New Roman" w:eastAsia="Times New Roman" w:cs="Times New Roman"/>
      <w:b/>
      <w:bCs/>
      <w:sz w:val="24"/>
      <w:szCs w:val="24"/>
      <w:lang w:eastAsia="pl-PL"/>
    </w:rPr>
  </w:style>
  <w:style w:type="paragraph" w:styleId="Xl93" w:customStyle="1">
    <w:name w:val="xl93"/>
    <w:basedOn w:val="Normal"/>
    <w:qFormat/>
    <w:rsid w:val="00004147"/>
    <w:pPr>
      <w:pBdr>
        <w:top w:val="single" w:sz="8" w:space="0" w:color="000000"/>
        <w:bottom w:val="single" w:sz="8" w:space="0" w:color="000000"/>
      </w:pBdr>
      <w:spacing w:beforeAutospacing="1" w:afterAutospacing="1"/>
      <w:jc w:val="left"/>
      <w:textAlignment w:val="center"/>
    </w:pPr>
    <w:rPr>
      <w:rFonts w:ascii="Times New Roman" w:hAnsi="Times New Roman" w:eastAsia="Times New Roman" w:cs="Times New Roman"/>
      <w:b/>
      <w:bCs/>
      <w:sz w:val="24"/>
      <w:szCs w:val="24"/>
      <w:lang w:eastAsia="pl-PL"/>
    </w:rPr>
  </w:style>
  <w:style w:type="paragraph" w:styleId="Xl94" w:customStyle="1">
    <w:name w:val="xl94"/>
    <w:basedOn w:val="Normal"/>
    <w:qFormat/>
    <w:rsid w:val="00004147"/>
    <w:pPr>
      <w:pBdr>
        <w:top w:val="single" w:sz="8" w:space="0" w:color="000000"/>
        <w:bottom w:val="single" w:sz="8" w:space="0" w:color="000000"/>
        <w:right w:val="single" w:sz="8" w:space="0" w:color="000000"/>
      </w:pBdr>
      <w:spacing w:beforeAutospacing="1" w:afterAutospacing="1"/>
      <w:jc w:val="left"/>
      <w:textAlignment w:val="center"/>
    </w:pPr>
    <w:rPr>
      <w:rFonts w:ascii="Times New Roman" w:hAnsi="Times New Roman" w:eastAsia="Times New Roman" w:cs="Times New Roman"/>
      <w:b/>
      <w:bCs/>
      <w:sz w:val="24"/>
      <w:szCs w:val="24"/>
      <w:lang w:eastAsia="pl-PL"/>
    </w:rPr>
  </w:style>
  <w:style w:type="paragraph" w:styleId="Xl95" w:customStyle="1">
    <w:name w:val="xl95"/>
    <w:basedOn w:val="Normal"/>
    <w:qFormat/>
    <w:rsid w:val="00004147"/>
    <w:pP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6" w:customStyle="1">
    <w:name w:val="xl96"/>
    <w:basedOn w:val="Normal"/>
    <w:qFormat/>
    <w:rsid w:val="00004147"/>
    <w:pPr>
      <w:pBdr>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7" w:customStyle="1">
    <w:name w:val="xl97"/>
    <w:basedOn w:val="Normal"/>
    <w:qFormat/>
    <w:rsid w:val="0000414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8" w:customStyle="1">
    <w:name w:val="xl98"/>
    <w:basedOn w:val="Normal"/>
    <w:qFormat/>
    <w:rsid w:val="00004147"/>
    <w:pPr>
      <w:pBdr>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99" w:customStyle="1">
    <w:name w:val="xl99"/>
    <w:basedOn w:val="Normal"/>
    <w:qFormat/>
    <w:rsid w:val="00004147"/>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100" w:customStyle="1">
    <w:name w:val="xl100"/>
    <w:basedOn w:val="Normal"/>
    <w:qFormat/>
    <w:rsid w:val="00004147"/>
    <w:pPr>
      <w:pBdr>
        <w:top w:val="single" w:sz="8" w:space="0" w:color="000000"/>
        <w:left w:val="single" w:sz="4" w:space="0" w:color="000000"/>
        <w:bottom w:val="single" w:sz="4" w:space="0" w:color="000000"/>
        <w:right w:val="single" w:sz="8"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101" w:customStyle="1">
    <w:name w:val="xl101"/>
    <w:basedOn w:val="Normal"/>
    <w:qFormat/>
    <w:rsid w:val="000041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102" w:customStyle="1">
    <w:name w:val="xl102"/>
    <w:basedOn w:val="Normal"/>
    <w:qFormat/>
    <w:rsid w:val="00004147"/>
    <w:pPr>
      <w:pBdr>
        <w:top w:val="single" w:sz="4" w:space="0" w:color="000000"/>
        <w:left w:val="single" w:sz="4" w:space="0" w:color="000000"/>
        <w:bottom w:val="single" w:sz="4" w:space="0" w:color="000000"/>
        <w:right w:val="single" w:sz="8"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103" w:customStyle="1">
    <w:name w:val="xl103"/>
    <w:basedOn w:val="Normal"/>
    <w:qFormat/>
    <w:rsid w:val="00004147"/>
    <w:pPr>
      <w:pBdr>
        <w:top w:val="single" w:sz="4" w:space="0" w:color="000000"/>
        <w:left w:val="single" w:sz="4" w:space="0" w:color="000000"/>
        <w:right w:val="single" w:sz="4"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104" w:customStyle="1">
    <w:name w:val="xl104"/>
    <w:basedOn w:val="Normal"/>
    <w:qFormat/>
    <w:rsid w:val="00004147"/>
    <w:pPr>
      <w:pBdr>
        <w:top w:val="single" w:sz="4" w:space="0" w:color="000000"/>
        <w:left w:val="single" w:sz="4" w:space="0" w:color="000000"/>
        <w:right w:val="single" w:sz="8" w:space="0" w:color="000000"/>
      </w:pBd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105" w:customStyle="1">
    <w:name w:val="xl105"/>
    <w:basedOn w:val="Normal"/>
    <w:qFormat/>
    <w:rsid w:val="0000414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Xl106" w:customStyle="1">
    <w:name w:val="xl106"/>
    <w:basedOn w:val="Normal"/>
    <w:qFormat/>
    <w:rsid w:val="00004147"/>
    <w:pPr>
      <w:pBdr>
        <w:top w:val="single" w:sz="8" w:space="0" w:color="000000"/>
        <w:left w:val="single" w:sz="8" w:space="0" w:color="000000"/>
        <w:bottom w:val="single" w:sz="8" w:space="0" w:color="000000"/>
        <w:right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107" w:customStyle="1">
    <w:name w:val="xl107"/>
    <w:basedOn w:val="Normal"/>
    <w:qFormat/>
    <w:rsid w:val="00004147"/>
    <w:pPr>
      <w:spacing w:beforeAutospacing="1" w:afterAutospacing="1"/>
      <w:jc w:val="center"/>
      <w:textAlignment w:val="center"/>
    </w:pPr>
    <w:rPr>
      <w:rFonts w:ascii="Times New Roman" w:hAnsi="Times New Roman" w:eastAsia="Times New Roman" w:cs="Times New Roman"/>
      <w:sz w:val="24"/>
      <w:szCs w:val="24"/>
      <w:lang w:eastAsia="pl-PL"/>
    </w:rPr>
  </w:style>
  <w:style w:type="paragraph" w:styleId="Xl108" w:customStyle="1">
    <w:name w:val="xl108"/>
    <w:basedOn w:val="Normal"/>
    <w:qFormat/>
    <w:rsid w:val="00004147"/>
    <w:pPr>
      <w:pBdr>
        <w:bottom w:val="single" w:sz="8" w:space="0" w:color="000000"/>
      </w:pBdr>
      <w:shd w:val="clear" w:color="000000" w:fill="D8D8D8"/>
      <w:spacing w:beforeAutospacing="1" w:afterAutospacing="1"/>
      <w:jc w:val="center"/>
      <w:textAlignment w:val="center"/>
    </w:pPr>
    <w:rPr>
      <w:rFonts w:ascii="Times New Roman" w:hAnsi="Times New Roman" w:eastAsia="Times New Roman" w:cs="Times New Roman"/>
      <w:b/>
      <w:bCs/>
      <w:sz w:val="24"/>
      <w:szCs w:val="24"/>
      <w:lang w:eastAsia="pl-PL"/>
    </w:rPr>
  </w:style>
  <w:style w:type="paragraph" w:styleId="Przypiskocowy">
    <w:name w:val="Endnote Text"/>
    <w:basedOn w:val="Normal"/>
    <w:link w:val="TekstprzypisukocowegoZnak"/>
    <w:uiPriority w:val="99"/>
    <w:semiHidden/>
    <w:unhideWhenUsed/>
    <w:rsid w:val="00004147"/>
    <w:pPr>
      <w:widowControl w:val="false"/>
      <w:jc w:val="left"/>
    </w:pPr>
    <w:rPr>
      <w:rFonts w:ascii="Times New Roman" w:hAnsi="Times New Roman" w:eastAsia="Times New Roman" w:cs="Times New Roman"/>
      <w:szCs w:val="20"/>
      <w:lang w:eastAsia="ar-SA"/>
    </w:rPr>
  </w:style>
  <w:style w:type="paragraph" w:styleId="Tekstpodstawowy1" w:customStyle="1">
    <w:name w:val="Tekst podstawowy1"/>
    <w:basedOn w:val="Normal"/>
    <w:qFormat/>
    <w:rsid w:val="00004147"/>
    <w:pPr>
      <w:widowControl w:val="false"/>
      <w:jc w:val="left"/>
    </w:pPr>
    <w:rPr>
      <w:rFonts w:ascii="TimesNewRomanPS" w:hAnsi="TimesNewRomanPS" w:eastAsia="Lucida Sans Unicode" w:cs="Tahoma"/>
      <w:color w:val="000000"/>
      <w:sz w:val="24"/>
      <w:szCs w:val="24"/>
      <w:lang w:bidi="en-US"/>
    </w:rPr>
  </w:style>
  <w:style w:type="paragraph" w:styleId="Bezodstpw1" w:customStyle="1">
    <w:name w:val="Bez odstępów1"/>
    <w:qFormat/>
    <w:rsid w:val="00004147"/>
    <w:pPr>
      <w:widowControl/>
      <w:suppressAutoHyphens w:val="true"/>
      <w:bidi w:val="0"/>
      <w:spacing w:lineRule="atLeast" w:line="100" w:before="0" w:after="0"/>
      <w:jc w:val="left"/>
    </w:pPr>
    <w:rPr>
      <w:rFonts w:ascii="Times New Roman" w:hAnsi="Times New Roman" w:eastAsia="Times New Roman" w:cs="Times New Roman"/>
      <w:color w:val="auto"/>
      <w:kern w:val="2"/>
      <w:sz w:val="24"/>
      <w:szCs w:val="24"/>
      <w:lang w:eastAsia="hi-IN" w:bidi="hi-IN" w:val="pl-PL"/>
    </w:rPr>
  </w:style>
  <w:style w:type="paragraph" w:styleId="ListBullet2">
    <w:name w:val="List Bullet 2"/>
    <w:basedOn w:val="Normal"/>
    <w:uiPriority w:val="99"/>
    <w:unhideWhenUsed/>
    <w:qFormat/>
    <w:rsid w:val="00004147"/>
    <w:pPr>
      <w:numPr>
        <w:ilvl w:val="0"/>
        <w:numId w:val="3"/>
      </w:numPr>
      <w:spacing w:lineRule="auto" w:line="360" w:before="0" w:after="0"/>
      <w:contextualSpacing/>
    </w:pPr>
    <w:rPr/>
  </w:style>
  <w:style w:type="paragraph" w:styleId="Przypisdolny">
    <w:name w:val="Footnote Text"/>
    <w:basedOn w:val="Normal"/>
    <w:link w:val="TekstprzypisudolnegoZnak"/>
    <w:rsid w:val="00f02130"/>
    <w:pPr>
      <w:widowControl w:val="false"/>
      <w:jc w:val="left"/>
    </w:pPr>
    <w:rPr>
      <w:rFonts w:ascii="Times New Roman" w:hAnsi="Times New Roman" w:eastAsia="Times New Roman" w:cs="Times New Roman"/>
      <w:szCs w:val="20"/>
      <w:lang w:eastAsia="zh-CN"/>
    </w:rPr>
  </w:style>
  <w:style w:type="paragraph" w:styleId="Tytu">
    <w:name w:val="Title"/>
    <w:basedOn w:val="Normal"/>
    <w:link w:val="TytuZnak"/>
    <w:qFormat/>
    <w:rsid w:val="00a67303"/>
    <w:pPr>
      <w:jc w:val="center"/>
    </w:pPr>
    <w:rPr>
      <w:rFonts w:ascii="Times New Roman" w:hAnsi="Times New Roman" w:eastAsia="Times New Roman" w:cs="Times New Roman"/>
      <w:b/>
      <w:bCs/>
      <w:sz w:val="28"/>
      <w:szCs w:val="24"/>
      <w:lang w:eastAsia="pl-PL"/>
    </w:rPr>
  </w:style>
  <w:style w:type="paragraph" w:styleId="NNTekstzwykly" w:customStyle="1">
    <w:name w:val="NN Tekst zwykly"/>
    <w:link w:val="NNTekstzwyklyChar"/>
    <w:qFormat/>
    <w:rsid w:val="006b709f"/>
    <w:pPr>
      <w:widowControl/>
      <w:tabs>
        <w:tab w:val="clear" w:pos="708"/>
        <w:tab w:val="left" w:pos="709" w:leader="none"/>
      </w:tabs>
      <w:suppressAutoHyphens w:val="true"/>
      <w:bidi w:val="0"/>
      <w:spacing w:lineRule="auto" w:line="288" w:before="0" w:after="0"/>
      <w:ind w:left="709" w:hanging="0"/>
      <w:jc w:val="left"/>
    </w:pPr>
    <w:rPr>
      <w:rFonts w:eastAsia="Times New Roman" w:cs="Times New Roman" w:ascii="Calibri" w:hAnsi="Calibri" w:asciiTheme="minorHAnsi" w:hAnsiTheme="minorHAnsi"/>
      <w:color w:val="auto"/>
      <w:kern w:val="0"/>
      <w:sz w:val="22"/>
      <w:szCs w:val="24"/>
      <w:lang w:eastAsia="pl-PL" w:val="pl-PL" w:bidi="ar-SA"/>
    </w:rPr>
  </w:style>
  <w:style w:type="paragraph" w:styleId="TFL" w:customStyle="1">
    <w:name w:val="TFL"/>
    <w:autoRedefine/>
    <w:qFormat/>
    <w:rsid w:val="00122c5f"/>
    <w:pPr>
      <w:widowControl/>
      <w:tabs>
        <w:tab w:val="clear" w:pos="708"/>
        <w:tab w:val="left" w:pos="1134" w:leader="none"/>
        <w:tab w:val="left" w:pos="2268" w:leader="none"/>
        <w:tab w:val="left" w:pos="3402" w:leader="none"/>
        <w:tab w:val="left" w:pos="4536" w:leader="none"/>
        <w:tab w:val="left" w:pos="5670" w:leader="none"/>
        <w:tab w:val="left" w:pos="6804" w:leader="none"/>
        <w:tab w:val="left" w:pos="7938" w:leader="none"/>
        <w:tab w:val="left" w:pos="9072" w:leader="none"/>
        <w:tab w:val="left" w:pos="10206" w:leader="none"/>
        <w:tab w:val="left" w:pos="11340" w:leader="none"/>
        <w:tab w:val="left" w:pos="12474" w:leader="none"/>
        <w:tab w:val="left" w:pos="13608" w:leader="none"/>
        <w:tab w:val="left" w:pos="14742" w:leader="none"/>
        <w:tab w:val="left" w:pos="15876" w:leader="none"/>
      </w:tabs>
      <w:suppressAutoHyphens w:val="true"/>
      <w:bidi w:val="0"/>
      <w:spacing w:lineRule="auto" w:line="276" w:before="0" w:after="0"/>
      <w:jc w:val="both"/>
    </w:pPr>
    <w:rPr>
      <w:rFonts w:ascii="Verdana" w:hAnsi="Verdana" w:eastAsia="Arial" w:cs="Arial"/>
      <w:bCs/>
      <w:color w:val="000000"/>
      <w:kern w:val="0"/>
      <w:sz w:val="20"/>
      <w:szCs w:val="20"/>
      <w:lang w:eastAsia="pl-PL" w:val="pl-PL" w:bidi="ar-SA"/>
    </w:rPr>
  </w:style>
  <w:style w:type="paragraph" w:styleId="Textbody" w:customStyle="1">
    <w:name w:val="Text body"/>
    <w:qFormat/>
    <w:rsid w:val="004574ca"/>
    <w:pPr>
      <w:widowControl/>
      <w:suppressAutoHyphens w:val="true"/>
      <w:bidi w:val="0"/>
      <w:spacing w:lineRule="auto" w:line="360" w:before="0" w:after="0"/>
      <w:ind w:right="1049" w:hanging="0"/>
      <w:jc w:val="both"/>
    </w:pPr>
    <w:rPr>
      <w:rFonts w:ascii="Times New Roman" w:hAnsi="Times New Roman" w:eastAsia="Arial Unicode MS" w:cs="Arial Unicode MS"/>
      <w:color w:val="000000"/>
      <w:kern w:val="2"/>
      <w:sz w:val="24"/>
      <w:szCs w:val="24"/>
      <w:u w:val="none" w:color="000000"/>
      <w:lang w:eastAsia="pl-PL" w:val="pl-PL" w:bidi="ar-SA"/>
    </w:rPr>
  </w:style>
  <w:style w:type="paragraph" w:styleId="NormalWeb">
    <w:name w:val="Normal (Web)"/>
    <w:basedOn w:val="Normal"/>
    <w:unhideWhenUsed/>
    <w:qFormat/>
    <w:rsid w:val="006e6e17"/>
    <w:pPr>
      <w:spacing w:beforeAutospacing="1" w:afterAutospacing="1"/>
      <w:jc w:val="left"/>
    </w:pPr>
    <w:rPr>
      <w:rFonts w:ascii="Times New Roman" w:hAnsi="Times New Roman" w:eastAsia="Times New Roman" w:cs="Times New Roman"/>
      <w:sz w:val="24"/>
      <w:szCs w:val="24"/>
      <w:lang w:eastAsia="pl-PL"/>
    </w:rPr>
  </w:style>
  <w:style w:type="paragraph" w:styleId="Gwp972aabfamsonormal" w:customStyle="1">
    <w:name w:val="gwp972aabfa_msonormal"/>
    <w:basedOn w:val="Normal"/>
    <w:qFormat/>
    <w:rsid w:val="004c6a3a"/>
    <w:pPr>
      <w:spacing w:beforeAutospacing="1" w:afterAutospacing="1"/>
      <w:jc w:val="left"/>
    </w:pPr>
    <w:rPr>
      <w:rFonts w:ascii="Times New Roman" w:hAnsi="Times New Roman" w:eastAsia="Times New Roman" w:cs="Times New Roman"/>
      <w:sz w:val="24"/>
      <w:szCs w:val="24"/>
      <w:lang w:eastAsia="pl-PL"/>
    </w:rPr>
  </w:style>
  <w:style w:type="paragraph" w:styleId="Gwp972aabfadefault" w:customStyle="1">
    <w:name w:val="gwp972aabfa_default"/>
    <w:basedOn w:val="Normal"/>
    <w:qFormat/>
    <w:rsid w:val="004c6a3a"/>
    <w:pPr>
      <w:spacing w:beforeAutospacing="1" w:afterAutospacing="1"/>
      <w:jc w:val="left"/>
    </w:pPr>
    <w:rPr>
      <w:rFonts w:ascii="Times New Roman" w:hAnsi="Times New Roman" w:eastAsia="Times New Roman" w:cs="Times New Roman"/>
      <w:sz w:val="24"/>
      <w:szCs w:val="24"/>
      <w:lang w:eastAsia="pl-PL"/>
    </w:rPr>
  </w:style>
  <w:style w:type="paragraph" w:styleId="StylStylTYTUDolewej13ptWyjustowany" w:customStyle="1">
    <w:name w:val="Styl Styl TYTUŁ + Do lewej + 13 pt Wyjustowany"/>
    <w:basedOn w:val="Normal"/>
    <w:qFormat/>
    <w:rsid w:val="001706a4"/>
    <w:pPr>
      <w:spacing w:lineRule="auto" w:line="288"/>
    </w:pPr>
    <w:rPr>
      <w:rFonts w:ascii="Arial" w:hAnsi="Arial" w:eastAsia="Times New Roman" w:cs="Times New Roman"/>
      <w:b/>
      <w:bCs/>
      <w:sz w:val="24"/>
      <w:szCs w:val="24"/>
      <w:lang w:eastAsia="pl-PL"/>
    </w:rPr>
  </w:style>
  <w:style w:type="paragraph" w:styleId="Normal1" w:customStyle="1">
    <w:name w:val="[Normal]"/>
    <w:qFormat/>
    <w:rsid w:val="006e2855"/>
    <w:pPr>
      <w:widowControl/>
      <w:suppressAutoHyphens w:val="true"/>
      <w:bidi w:val="0"/>
      <w:spacing w:before="0" w:after="0"/>
      <w:jc w:val="left"/>
    </w:pPr>
    <w:rPr>
      <w:rFonts w:ascii="Verdana" w:hAnsi="Verdana" w:eastAsia="Arial" w:cs="Times New Roman"/>
      <w:color w:val="auto"/>
      <w:kern w:val="0"/>
      <w:sz w:val="20"/>
      <w:szCs w:val="20"/>
      <w:lang w:eastAsia="pl-PL" w:val="pl-PL" w:bidi="ar-SA"/>
    </w:rPr>
  </w:style>
  <w:style w:type="paragraph" w:styleId="StylArialWyjustowanyWcity" w:customStyle="1">
    <w:name w:val="Styl Arial Wyjustowany Wcięty"/>
    <w:basedOn w:val="Normal"/>
    <w:qFormat/>
    <w:rsid w:val="007a59ce"/>
    <w:pPr>
      <w:ind w:firstLine="709"/>
    </w:pPr>
    <w:rPr>
      <w:rFonts w:ascii="Arial" w:hAnsi="Arial" w:eastAsia="Times New Roman" w:cs="Times New Roman"/>
      <w:lang w:eastAsia="pl-PL"/>
    </w:rPr>
  </w:style>
  <w:style w:type="paragraph" w:styleId="StylWyjustowanyInterlinia15wiersza" w:customStyle="1">
    <w:name w:val="Styl Wyjustowany Interlinia:  15 wiersza"/>
    <w:basedOn w:val="Normal"/>
    <w:qFormat/>
    <w:rsid w:val="007a59ce"/>
    <w:pPr>
      <w:ind w:firstLine="709"/>
    </w:pPr>
    <w:rPr>
      <w:rFonts w:ascii="Arial" w:hAnsi="Arial" w:eastAsia="Times New Roman" w:cs="Times New Roman"/>
      <w:lang w:eastAsia="pl-PL"/>
    </w:rPr>
  </w:style>
  <w:style w:type="paragraph" w:styleId="ARIAL111" w:customStyle="1">
    <w:name w:val="ARIAL 11 1"/>
    <w:basedOn w:val="Normal"/>
    <w:autoRedefine/>
    <w:qFormat/>
    <w:rsid w:val="007a59ce"/>
    <w:pPr>
      <w:ind w:left="1066" w:hanging="357"/>
    </w:pPr>
    <w:rPr>
      <w:rFonts w:ascii="Arial" w:hAnsi="Arial" w:eastAsia="Times New Roman" w:cs="Times New Roman"/>
      <w:szCs w:val="24"/>
      <w:lang w:eastAsia="pl-PL"/>
    </w:rPr>
  </w:style>
  <w:style w:type="paragraph" w:styleId="StylArialWyjustowanyInterlinia15wiersza" w:customStyle="1">
    <w:name w:val="Styl Arial Wyjustowany Interlinia:  15 wiersza"/>
    <w:basedOn w:val="Normal"/>
    <w:qFormat/>
    <w:rsid w:val="007a59ce"/>
    <w:pPr/>
    <w:rPr>
      <w:rFonts w:ascii="Arial" w:hAnsi="Arial" w:eastAsia="Times New Roman" w:cs="Times New Roman"/>
      <w:lang w:eastAsia="pl-PL"/>
    </w:rPr>
  </w:style>
  <w:style w:type="paragraph" w:styleId="DocumentMap">
    <w:name w:val="Document Map"/>
    <w:basedOn w:val="Normal"/>
    <w:link w:val="MapadokumentuZnak"/>
    <w:uiPriority w:val="99"/>
    <w:semiHidden/>
    <w:unhideWhenUsed/>
    <w:qFormat/>
    <w:rsid w:val="007a59ce"/>
    <w:pPr>
      <w:spacing w:lineRule="auto" w:line="276" w:before="0" w:after="200"/>
      <w:jc w:val="left"/>
    </w:pPr>
    <w:rPr>
      <w:rFonts w:ascii="Tahoma" w:hAnsi="Tahoma" w:eastAsia="Calibri" w:cs="Times New Roman"/>
      <w:sz w:val="16"/>
      <w:szCs w:val="16"/>
    </w:rPr>
  </w:style>
  <w:style w:type="paragraph" w:styleId="TFI" w:customStyle="1">
    <w:name w:val="TF I"/>
    <w:basedOn w:val="Nagwek1"/>
    <w:next w:val="PlainText"/>
    <w:link w:val="TFIZnak"/>
    <w:qFormat/>
    <w:rsid w:val="007a59ce"/>
    <w:pPr>
      <w:keepLines/>
      <w:numPr>
        <w:ilvl w:val="0"/>
        <w:numId w:val="0"/>
      </w:numPr>
      <w:tabs>
        <w:tab w:val="clear" w:pos="708"/>
        <w:tab w:val="left" w:pos="1209" w:leader="none"/>
      </w:tabs>
      <w:spacing w:lineRule="auto" w:line="276" w:before="120" w:after="120"/>
      <w:ind w:left="1209" w:hanging="360"/>
      <w:jc w:val="left"/>
    </w:pPr>
    <w:rPr>
      <w:rFonts w:cs="Times New Roman"/>
      <w:bCs w:val="false"/>
      <w:kern w:val="0"/>
      <w:sz w:val="28"/>
      <w:szCs w:val="24"/>
    </w:rPr>
  </w:style>
  <w:style w:type="paragraph" w:styleId="PlainText">
    <w:name w:val="Plain Text"/>
    <w:basedOn w:val="Normal"/>
    <w:link w:val="ZwykytekstZnak"/>
    <w:uiPriority w:val="99"/>
    <w:unhideWhenUsed/>
    <w:qFormat/>
    <w:rsid w:val="007a59ce"/>
    <w:pPr>
      <w:spacing w:lineRule="auto" w:line="276" w:before="0" w:after="200"/>
      <w:jc w:val="left"/>
    </w:pPr>
    <w:rPr>
      <w:rFonts w:ascii="Courier New" w:hAnsi="Courier New" w:eastAsia="Calibri" w:cs="Times New Roman"/>
      <w:sz w:val="20"/>
      <w:szCs w:val="20"/>
    </w:rPr>
  </w:style>
  <w:style w:type="paragraph" w:styleId="TF1" w:customStyle="1">
    <w:name w:val="TF 1."/>
    <w:basedOn w:val="Nagwek2"/>
    <w:link w:val="TF1Znak"/>
    <w:qFormat/>
    <w:rsid w:val="007a59ce"/>
    <w:pPr>
      <w:keepLines/>
      <w:numPr>
        <w:ilvl w:val="0"/>
        <w:numId w:val="5"/>
      </w:numPr>
      <w:spacing w:before="120" w:after="120"/>
      <w:jc w:val="left"/>
    </w:pPr>
    <w:rPr>
      <w:rFonts w:cs="Times New Roman"/>
      <w:iCs w:val="false"/>
      <w:color w:val="4F81BD"/>
      <w:sz w:val="26"/>
      <w:szCs w:val="24"/>
    </w:rPr>
  </w:style>
  <w:style w:type="paragraph" w:styleId="LMGwypunktowany" w:customStyle="1">
    <w:name w:val="LMG - wypunktowany"/>
    <w:basedOn w:val="LMGnormalny"/>
    <w:qFormat/>
    <w:rsid w:val="007a59ce"/>
    <w:pPr>
      <w:tabs>
        <w:tab w:val="clear" w:pos="708"/>
        <w:tab w:val="left" w:pos="926" w:leader="none"/>
      </w:tabs>
      <w:ind w:left="926" w:hanging="360"/>
    </w:pPr>
    <w:rPr>
      <w:lang w:val="en-US"/>
    </w:rPr>
  </w:style>
  <w:style w:type="paragraph" w:styleId="LMGnormalnytabela" w:customStyle="1">
    <w:name w:val="LMG - normalny tabela"/>
    <w:basedOn w:val="LMGnormalny"/>
    <w:qFormat/>
    <w:rsid w:val="007a59ce"/>
    <w:pPr>
      <w:spacing w:lineRule="auto" w:line="240" w:before="40" w:after="40"/>
      <w:jc w:val="left"/>
    </w:pPr>
    <w:rPr>
      <w:sz w:val="20"/>
      <w:szCs w:val="20"/>
      <w:lang w:val="en-US"/>
    </w:rPr>
  </w:style>
  <w:style w:type="paragraph" w:styleId="Nagwek11" w:customStyle="1">
    <w:name w:val="Nagłówek 11"/>
    <w:basedOn w:val="Normal"/>
    <w:uiPriority w:val="1"/>
    <w:qFormat/>
    <w:rsid w:val="007a59ce"/>
    <w:pPr>
      <w:widowControl w:val="false"/>
      <w:ind w:left="558" w:hanging="451"/>
      <w:jc w:val="left"/>
      <w:outlineLvl w:val="1"/>
    </w:pPr>
    <w:rPr>
      <w:rFonts w:ascii="Arial" w:hAnsi="Arial" w:eastAsia="Arial" w:cs="Times New Roman"/>
      <w:b/>
      <w:bCs/>
      <w:sz w:val="24"/>
      <w:szCs w:val="24"/>
      <w:lang w:val="en-US"/>
    </w:rPr>
  </w:style>
  <w:style w:type="paragraph" w:styleId="TableParagraph" w:customStyle="1">
    <w:name w:val="Table Paragraph"/>
    <w:basedOn w:val="Normal"/>
    <w:uiPriority w:val="1"/>
    <w:qFormat/>
    <w:rsid w:val="007a59ce"/>
    <w:pPr>
      <w:widowControl w:val="false"/>
      <w:jc w:val="left"/>
    </w:pPr>
    <w:rPr>
      <w:rFonts w:ascii="Calibri" w:hAnsi="Calibri" w:eastAsia="Calibri" w:cs="Times New Roman"/>
      <w:lang w:val="en-US"/>
    </w:rPr>
  </w:style>
  <w:style w:type="paragraph" w:styleId="Zawartoramki" w:customStyle="1">
    <w:name w:val="Zawartość ramki"/>
    <w:basedOn w:val="Normal"/>
    <w:qFormat/>
    <w:pPr/>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7a59ce"/>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004147"/>
    <w:rPr>
      <w:lang w:val="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Jasnecieniowanie1">
    <w:name w:val="Jasne cieniowanie1"/>
    <w:basedOn w:val="Standardowy"/>
    <w:uiPriority w:val="60"/>
    <w:rsid w:val="00004147"/>
    <w:rPr>
      <w:lang w:val="en-US"/>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Siatka1">
    <w:name w:val="Tabela - Siatka1"/>
    <w:basedOn w:val="Standardowy"/>
    <w:uiPriority w:val="59"/>
    <w:rsid w:val="007a59ce"/>
    <w:rPr>
      <w:lang w:eastAsia="pl-P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semiHidden/>
    <w:unhideWhenUsed/>
    <w:qFormat/>
    <w:rsid w:val="007a59ce"/>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header" Target="head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C0746-4D60-4547-B451-DF47266AC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4339</TotalTime>
  <Application>LibreOffice/7.0.4.2$Windows_X86_64 LibreOffice_project/dcf040e67528d9187c66b2379df5ea4407429775</Application>
  <AppVersion>15.0000</AppVersion>
  <Pages>16</Pages>
  <Words>4876</Words>
  <Characters>32894</Characters>
  <CharactersWithSpaces>37920</CharactersWithSpaces>
  <Paragraphs>484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2021-10-07T17:28:00Z</dcterms:created>
  <dc:creator>Tomasz</dc:creator>
  <dc:description/>
  <dc:language>pl-PL</dc:language>
  <cp:lastModifiedBy>Zofia Koper</cp:lastModifiedBy>
  <cp:lastPrinted>2021-10-10T22:58:14Z</cp:lastPrinted>
  <dcterms:modified xsi:type="dcterms:W3CDTF">2021-10-10T20:18:00Z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