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bCs/>
          <w:iCs/>
          <w:color w:val="000000" w:themeColor="text1"/>
          <w:spacing w:val="5"/>
          <w:sz w:val="21"/>
          <w:szCs w:val="21"/>
        </w:rPr>
        <w:t>Załącznik nr 1 do SIWZ RG.271.1.9.2021</w:t>
        <w:tab/>
      </w:r>
    </w:p>
    <w:p>
      <w:pPr>
        <w:pStyle w:val="Normal"/>
        <w:spacing w:lineRule="auto" w:line="240"/>
        <w:jc w:val="center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bCs/>
          <w:iCs/>
          <w:color w:val="000000" w:themeColor="text1"/>
          <w:spacing w:val="5"/>
          <w:sz w:val="21"/>
          <w:szCs w:val="21"/>
        </w:rPr>
        <w:t>Wykaz punktów poboru energii elektrycznej</w:t>
      </w:r>
    </w:p>
    <w:p>
      <w:pPr>
        <w:pStyle w:val="Normal"/>
        <w:spacing w:lineRule="auto" w:line="240"/>
        <w:jc w:val="center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bCs/>
          <w:iCs/>
          <w:color w:val="000000" w:themeColor="text1"/>
          <w:spacing w:val="5"/>
          <w:sz w:val="21"/>
          <w:szCs w:val="21"/>
        </w:rPr>
        <w:t xml:space="preserve">Przedmiot zamówienia: </w:t>
      </w:r>
      <w:r>
        <w:rPr>
          <w:rFonts w:cs="Calibri" w:ascii="Calibri" w:hAnsi="Calibri"/>
          <w:b/>
          <w:bCs/>
          <w:iCs/>
          <w:color w:val="0D0D0D"/>
          <w:spacing w:val="5"/>
          <w:sz w:val="28"/>
          <w:szCs w:val="28"/>
        </w:rPr>
        <w:t>„</w:t>
      </w:r>
      <w:r>
        <w:rPr>
          <w:rFonts w:cs="Calibri" w:ascii="Calibri" w:hAnsi="Calibri"/>
          <w:b/>
          <w:bCs/>
          <w:iCs/>
          <w:color w:val="000000" w:themeColor="text1"/>
          <w:spacing w:val="5"/>
          <w:sz w:val="22"/>
          <w:szCs w:val="22"/>
        </w:rPr>
        <w:t xml:space="preserve">Zakup energii elektrycznej dla oświetlenia drogowego i obiektów Gminy Gostynin oraz jednostek podległych </w:t>
      </w:r>
      <w:r>
        <w:rPr>
          <w:rFonts w:cs="Calibri" w:ascii="Calibri" w:hAnsi="Calibri"/>
          <w:b/>
          <w:bCs/>
          <w:iCs/>
          <w:color w:val="0D0D0D"/>
          <w:spacing w:val="5"/>
          <w:sz w:val="22"/>
          <w:szCs w:val="22"/>
        </w:rPr>
        <w:t>”</w:t>
      </w:r>
      <w:r>
        <w:rPr>
          <w:rFonts w:eastAsia="Calibri" w:cs="Calibri" w:ascii="Calibri" w:hAnsi="Calibri"/>
          <w:b/>
          <w:bCs/>
          <w:iCs/>
          <w:color w:val="0D0D0D"/>
          <w:spacing w:val="5"/>
          <w:sz w:val="22"/>
          <w:szCs w:val="22"/>
        </w:rPr>
        <w:t xml:space="preserve"> </w:t>
      </w:r>
    </w:p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b/>
          <w:bCs/>
          <w:color w:val="000000" w:themeColor="text1"/>
          <w:sz w:val="22"/>
          <w:szCs w:val="22"/>
          <w:highlight w:val="yellow"/>
          <w:u w:val="single"/>
        </w:rPr>
        <w:t>OŚWIETLENIE DROGOWE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b/>
          <w:b/>
          <w:bCs/>
          <w:color w:val="000000" w:themeColor="text1"/>
          <w:sz w:val="21"/>
          <w:szCs w:val="21"/>
        </w:rPr>
      </w:pPr>
      <w:r>
        <w:rPr>
          <w:rFonts w:cs="Times New Roman" w:ascii="Calibri" w:hAnsi="Calibri"/>
          <w:b/>
          <w:bCs/>
          <w:color w:val="000000" w:themeColor="text1"/>
          <w:sz w:val="21"/>
          <w:szCs w:val="21"/>
        </w:rPr>
      </w:r>
    </w:p>
    <w:tbl>
      <w:tblPr>
        <w:tblW w:w="15765" w:type="dxa"/>
        <w:jc w:val="left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9"/>
        <w:gridCol w:w="1531"/>
        <w:gridCol w:w="1139"/>
        <w:gridCol w:w="960"/>
        <w:gridCol w:w="2266"/>
        <w:gridCol w:w="2220"/>
        <w:gridCol w:w="1020"/>
        <w:gridCol w:w="1530"/>
        <w:gridCol w:w="960"/>
        <w:gridCol w:w="1425"/>
        <w:gridCol w:w="1245"/>
        <w:gridCol w:w="1019"/>
      </w:tblGrid>
      <w:tr>
        <w:trPr>
          <w:trHeight w:val="1881" w:hRule="atLeast"/>
        </w:trPr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Adres/miejscowość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  <w:t>Kod pocztowy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  <w:t>Gmina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PPE (stare)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color w:val="C9211E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C9211E"/>
                <w:sz w:val="21"/>
                <w:szCs w:val="21"/>
              </w:rPr>
              <w:t>PPE Nowe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Taryfa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Zabezpieczenie (A)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Moc umowna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  <w:t>Przewidywane szacunkowe zużycie w kWh w okresie                      od 01.01.2022 r.                       do 31.12.2022r.</w:t>
            </w:r>
          </w:p>
        </w:tc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color w:val="000000"/>
                <w:sz w:val="21"/>
                <w:szCs w:val="21"/>
              </w:rPr>
              <w:t>Nazwa OSD</w:t>
            </w:r>
          </w:p>
        </w:tc>
      </w:tr>
      <w:tr>
        <w:trPr>
          <w:trHeight w:val="1013" w:hRule="atLeast"/>
        </w:trPr>
        <w:tc>
          <w:tcPr>
            <w:tcW w:w="4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153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22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153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96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b/>
                <w:b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b/>
                <w:iCs/>
                <w:color w:val="000000" w:themeColor="text1"/>
                <w:sz w:val="21"/>
                <w:szCs w:val="21"/>
              </w:rPr>
              <w:t>łącznie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 xml:space="preserve">w tym      szacunkowa </w:t>
            </w:r>
            <w:r>
              <w:rPr>
                <w:rFonts w:cs="Times New Roman" w:ascii="Calibri" w:hAnsi="Calibri"/>
                <w:b/>
                <w:i/>
                <w:iCs/>
                <w:color w:val="000000" w:themeColor="text1"/>
                <w:sz w:val="21"/>
                <w:szCs w:val="21"/>
              </w:rPr>
              <w:t>nocna</w:t>
            </w:r>
          </w:p>
        </w:tc>
        <w:tc>
          <w:tcPr>
            <w:tcW w:w="10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jc w:val="center"/>
              <w:rPr>
                <w:rFonts w:ascii="Calibri" w:hAnsi="Calibri" w:cs="Times New Roman"/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Stanisławów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PL0037740022302086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590243874018386208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3423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1406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Leśniewice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PL0037740022302187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590243874018592722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4581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PL0037740022302389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3598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2003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PL0037740022302490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590243874018592739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5849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3200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PL0037740022302591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590243874018744923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2516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1361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PL0037740022302692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590243874018462827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1574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748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PL0037740022302793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590243874018497867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1452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660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Legarda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PL0037740022302894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590243874018689491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3457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2211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Legarda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PL0037740022302995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590243874018736348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3369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1541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Bolesławów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PL0037740022303096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590243874018711550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8172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3470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Podgórze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PL0037740022303100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590243874018496327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4098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1472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Zwoleń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PL0037740022303201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>590243874018497119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3949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2146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Zwoleń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PL0037740022303302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590243874018508143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1904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997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Bierzewice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PL0037740022303403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590243874018754632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2234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1068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PL0037740022303504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590243874018683116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4328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2086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PL0037740022303605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590243874018557349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4658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2620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Klusek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PL0037740022303706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590243874018497652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648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Gaśno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PL0037740022303807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590243874018534012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1103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480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Gaśno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PL0037740022303908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590243874018592067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1099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Legarda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PL0037740022304009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590243874018534029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2172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1002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Klusek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PL0037740022304110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590243874018590346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3040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1672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PL0037740022304211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590243874018504695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1765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844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PL0037740022304312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590243874018535323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329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PL0037740022304413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590243874018657049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1866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984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Emilianów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PL0037740022304514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1420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770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PL0037740022304615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590243874018501144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3597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1470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Sokołów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PL0037740022304716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590243874018592074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3007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1447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Klusek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PL0037740022304817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590243874018534036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2757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1515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Klusek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PL0037740022304918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590243874018590353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982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498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Stefanów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PL0037740022305019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590243874018565351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Kozickie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PL0037740022305120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590243874018689088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5549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2630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Kazimierzów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PL0037740022305221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590243874018514779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2478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1440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Kazimierzów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PL0037740022305322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590243874018386475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2588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1385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PL0037740022305423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590243874018501151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1875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912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PL0037740022305524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590243874018534043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575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Miałkówek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PL0037740022305625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590243874018590360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3526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1708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Miałkówek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PL0037740022305726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590243874018752201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2035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1084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Polesie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PL0037740022305827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590243874018514786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4846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Belno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PL0037740022305928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590243874018508013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4156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PL0037740022306029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590243874018462742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2647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1353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Nagodów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PL0037740022306130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1149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564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Nagodów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PL0037740022306231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590243874018715299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2085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951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PL0037740022306332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736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396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Piotrów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PL0037740022306433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590243874018565368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2184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1103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Skrzany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PL0037740022306534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590243874018657063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3569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Skrzany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PL0037740022306635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432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Kozickie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PL0037740022306736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590243874018561896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2957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1399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Zieleniec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PL0037740022306837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590243874018592579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2978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1334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Solec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PL0037740022306938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590243874018515431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171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Antoninów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PL0037740022307039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590243874018501953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561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254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Górki Drugie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PL0037740022307140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590243874018657087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5608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3028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Górki Pierwsze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PL0037740022307241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590243874018689507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4260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1844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PL0037740022307342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590243874018657064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2199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1369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Rogożewek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PL0037740022307443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590243874018508136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386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Rogożewek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PL0037740022307544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590243874018725700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1138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651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Janowo (Gorzewo)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PL0037740022307645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590243874018462803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1165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589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Bierzewice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PL0037740022307746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590243874018717149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2426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1163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Rogożewek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PL0037740022307847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590243874018753802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4467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2559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Rogożewek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PL0037740022307948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590243874018720361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4055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2121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Solec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PL0037740022308049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590243874018588237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1723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770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PL0037740022308150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590243874018381425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1534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774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PL0037740022308251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590243874018533329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477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266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Baby Górne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PL0037740022308352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590243874018726585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1685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792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Osada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PL0037740022308453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590243874018455775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2763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1291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Stefanów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PL0037740022308554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590243874018535873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2302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1323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Lipa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PL0037740022308655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590243874018495610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6456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1857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Jastrzębia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PL0037740022308756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590243874018557660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2872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1438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Jastrzębia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PL0037740022308857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590243874018743704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602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Jastrzębia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PL0037740022308958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590243874018709892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807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Jastrzębia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PL0037740022309059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590243874018726448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1989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708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PL0037740022309160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590243874018647187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PL0037740022309261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590243874018592586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Huta Nowa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PL0037740022309362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590243874018592593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1136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655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Skoki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PL0037740022309463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590243874018455836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1136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289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Ruszków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PL0037740022309564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590243874018696505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1947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1086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Ruszków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PL0037740022309665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590243874018657797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Kiełpieniec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PL0037740022309766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590243874018689514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1591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887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Zieleniec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PL0037740022309867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590243874018729142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5033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2042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Jastrzębia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PL0037740022309968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1712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845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Osiny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PL0037740022310069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590243874018701278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1821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Osiny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PL0037740022310170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590243874018515448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1440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691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Sokołów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PL0037740022310271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590243874018592661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1640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Nowa Wieś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PL0037740022310372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590243874018496235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719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Bielawy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PL0037740022310473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590243874018501984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948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Huta Nowa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PL0037740022310574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590243874018497010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504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Solec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PL0037740022310675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590243874018497027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5859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3095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Rumunki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PL0037740022310776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590243874018502493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3706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1596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Baby Dolne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PL0037740022310877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590243874018456185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4343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1965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Dąbrówka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PL0037740022310978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590243874018728824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3673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1550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Dąbrówka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PL0037740022311079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590243874018592678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1215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Dąbrówka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PL0037740022311180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590243874018687022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2193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1072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Baby Górne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PL0037740022311281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590243874018386086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3986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892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Białotarsk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PL0037740022311382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5531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2763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Kozice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PL0037740022311483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590243874018746101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7854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3278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Rębów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PL0037740022311584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590243874018557707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3592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1381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Białotarsk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PL0037740022311685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590243874018604333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11059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5920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Choinek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PL0037740022311786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590243874018497034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1573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Sokołów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PL0037740022311887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590243874018386093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4084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1961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Solec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PL0037740022311988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4184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2071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Krzywie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PL0037740022312089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590243874018709380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2217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1043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Krzywie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PL0037740022312190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1591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631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Rębów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PL0037740022312291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590243874018533985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3363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1291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Rębów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PL0037740022312392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876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424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Kozickie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PL0037740022312493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590243874018693108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2783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Kozickie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PL0037740022312594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3485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1657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PL0037740022312695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590243874018565313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1719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802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PL0037740022312796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590243874018590322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1596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PL0037740022312800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2953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1443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PL0037740022312901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590243874018386451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2147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1216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Bierzewice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PL0037740022313002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590243874018535293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8885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4017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PL0037740022313103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590243874018682348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3681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1835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Stary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PL0037740022313204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590243874018462728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3681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1840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Stary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PL0037740022313305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590243874018729166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3249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1611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Belno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PL0037740022313406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590243874018535309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3790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2081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Krzywie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PL0037740022313507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590243874018694402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2946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1328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Huta Nowa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PL0037740022313608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590243874018691364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2290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1098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Zuzinów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PL0037740022313709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590243874018535316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1883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1029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Lisica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PL0037740022313810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590243874018557318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Mniszek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PL0037740022313911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3608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1722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PL0037740022314012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590243874018747177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2983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1499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Sokołów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PL0037740022314113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590243874018729173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2170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954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Gulewo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PL0037740022314214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590243874018509584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1689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Antoninów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PL0037740022314315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590243874018501137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2047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1131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Baby Dolne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PL0037740022314416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838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Gulewo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PL0037740022314517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590243874018697274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852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429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Stary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PL0037740022314618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590243874018455096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480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Gulewo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PL0037740022314719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590243874018509591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1667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799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Antoninów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PL0037740022314820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590243874018565344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2504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1206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Anielin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PL0037740022314921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590243874018497638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752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Choinek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PL0037740022315022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590243874018657834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1165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597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Górki Pierwsze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PL0037740022315123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590243874018514762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4376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2130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Leśniewice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PL0037740022315224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590243874018743865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3764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1937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Lucień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PL0037740022315325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590243874018497669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10535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4967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Bierzewice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PL0037740022315426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590243874018497676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5112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2453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PL0037740022315527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590243874018535330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2299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1190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Kazimierzów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PL0037740022315628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590243874018657841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5023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2320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PL0037740022315729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590243874018657858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563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267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Łokietnica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PL0037740022315830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590243874018504701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1539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479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Jaworek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PL0037740022315931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590243874018494897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6103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2235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Kiełpieniec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PL0037740022316032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590243874018494903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1518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859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Kiełpieniec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PL0037740022316133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590243874018504718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276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Huta Zaborowska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PL0037740022316234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1440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775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Osiny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PL0037740022316335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590243874018657872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852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421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Nowa Wieś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PL0037740022316436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590243874018394814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1006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488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Choinek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PL0037740022316537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590243874018394821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573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Stary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PL0037740022316638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590243874018386482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2654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1097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Nowy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PL0037740022316739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590243874018497683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7705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3485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Osiny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PL0037740022316840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590243874018592098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181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Choinek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PL0037740022316941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590243874018738861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1069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390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Stary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PL0037740022317042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590243874018635498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335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Stefanów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PL0037740022317143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590243874018494910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2448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Polesie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PL0037740022317244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590243874018611485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2204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1073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Osiny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PL0037740022317345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590243874018685660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771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380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PL0037740022317446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590243874018455102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155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PL0037740022317547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353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Ruszków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PL0037740022317749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590243874018494927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Feliksów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PL0037740022317850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590243874018657889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32A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2230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1236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Gorzewo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PL0037740022317951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590243874018729463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88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Gorzewo 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PL0037740022318052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590243874018615780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1480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736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Stefanów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PL0037740022318153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PL0037740022318254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1241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385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Kleniew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PL0037740022318355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590243874018718030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1687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927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Leśniewice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PL0037740022318456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336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Leśniewice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PL0037740022318557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429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Leśniewice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PL0037740022318658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590243874018533428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Sierakówek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PL0037740022318759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590243874018386154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975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482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Bielawy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PL0037740022318860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590243874018497065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744E955n680erga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Krzywie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Pl0037740022318961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590243874018700066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Skoki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PL0037740022319062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590243874018725427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744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327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Nowy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PL0037740022319163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590243874018557721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955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458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PL0037740022319264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590243874018456239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680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334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Mysłownia Nowa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PL0037740022319365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590243874018533435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591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Kozickie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PL0037740022319567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590243874018746026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Ruszków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PL0037740022319668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590243874018502714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78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Marianka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PL0037740022319769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590243874018496266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822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472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Lucień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PL0037740022319870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590243874018606092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528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PL0037740036999812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590243874018497621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1433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765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178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>Stanisławów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>PL003774037000014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  <w:shd w:fill="auto" w:val="clear"/>
              </w:rPr>
              <w:t>590243874018557295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746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282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Nowy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PL0037740037000115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590243874018557301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420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Pomarzanki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PL0037740037000216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590243874018602988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508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PL0037740020404829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590243874018636129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1204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474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Józefków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PL0037740037853311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590243874018722020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1386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580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Budy Lucieńskie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PL0037740037853715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590243874018677757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1278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734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Sokołów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PL0037740020381082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590243874018386383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3086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492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Miałkówek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PL0037740037895242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590243874018505180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1887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1068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Józefków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PL0037740037928685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590243874018497751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Legarda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PL0037740037798444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590243874018745449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23756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6189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Stefanów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PL0037740037798141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590243874018673476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25A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22470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5565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PL0037740106813439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590243874018602674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518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165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Jaworek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PL0037740106823139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590243874018533718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654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348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Solec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PL0037740021646732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590243874018497577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383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Jaworek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Pl0037740106823846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590243874018385959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496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282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Halinów 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PL0037740119708678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590243874018634668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1227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879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PL0037740119709890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590243874018634675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Kazimierzów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PL0037740118323602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590243874018631315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Kazimierzów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PL0037740118323905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590243874018734931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971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458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Nagodów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PL0037740115155742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590243874018644490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1119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590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Anielin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PL0037740022302288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590243874018497102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80A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6591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2113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Zuzinów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  <w:shd w:fill="auto" w:val="clear"/>
              </w:rPr>
              <w:t>PL0037740000010004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590243874018638253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327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Nowa Wieś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PL0037740000009904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590243874018643370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982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406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Miałkówek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PL0037740000009800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590243874018642779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411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Aleksandrynów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PL0037740000009707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590243874018642762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584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Niecki (Antoniewo)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PL003793000073900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590243893033431311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1394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Zaborów Nowy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PL0037740022319466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590243874018657896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984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564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Pomarzanki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Gostynin 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PL0037740000136910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590243874018760497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1911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902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>
          <w:trHeight w:val="25" w:hRule="atLeast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Łokietnica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PL0037740000130008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590243874018761289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1277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Marianów Sierakowski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PL0037740000266806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590243874018783694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243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Kiełpieniec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PL0037740000266100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590243874018786473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PL0037740000266007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590243874018785780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 xml:space="preserve">Miałkówek 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PL0037740000265901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590243874018779017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Skoki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PL0037740000265808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590243874018785773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10A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399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 xml:space="preserve">Osiny 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PL0037740000388702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590243874041018435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Belno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PL0037740000388910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590243874041018503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750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PL0037740000388609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590243874041018411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 xml:space="preserve">Osiny 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PL0037740000388806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590243874041018466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249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Zuzinów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PL0037740000389005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590243874041018633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1214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324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Helenów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PL0037740000388505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590243874041017971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506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Podgórze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PL0037740000403701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590243874041166792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750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Strzałki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PL0037740000413801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590243874041282676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750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Ruszków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09-500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Gostynin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PL0037740000413905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590243874041282706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 w:themeColor="text1"/>
                <w:sz w:val="21"/>
                <w:szCs w:val="21"/>
              </w:rPr>
              <w:t>C12W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6A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/>
                <w:sz w:val="21"/>
                <w:szCs w:val="21"/>
              </w:rPr>
              <w:t>750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iCs/>
                <w:color w:val="000000" w:themeColor="text1"/>
                <w:sz w:val="21"/>
                <w:szCs w:val="21"/>
              </w:rPr>
              <w:t>Energa Operator SA</w:t>
            </w:r>
          </w:p>
        </w:tc>
      </w:tr>
      <w:tr>
        <w:trPr/>
        <w:tc>
          <w:tcPr>
            <w:tcW w:w="12075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21"/>
                <w:szCs w:val="21"/>
                <w:highlight w:val="lightGray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 w:themeColor="text1"/>
                <w:sz w:val="21"/>
                <w:szCs w:val="21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Calibri" w:hAnsi="Calibri"/>
                <w:b w:val="false"/>
                <w:bCs w:val="false"/>
                <w:color w:val="000000" w:themeColor="text1"/>
                <w:sz w:val="21"/>
                <w:szCs w:val="21"/>
                <w:highlight w:val="lightGray"/>
              </w:rPr>
              <w:t xml:space="preserve">Łącznie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b w:val="false"/>
                <w:b w:val="false"/>
                <w:bCs w:val="false"/>
                <w:iCs/>
                <w:color w:val="000000" w:themeColor="text1"/>
                <w:sz w:val="21"/>
                <w:szCs w:val="21"/>
                <w:highlight w:val="lightGray"/>
              </w:rPr>
            </w:pPr>
            <w:r>
              <w:rPr>
                <w:rFonts w:cs="Times New Roman" w:ascii="Calibri" w:hAnsi="Calibri"/>
                <w:b w:val="false"/>
                <w:bCs w:val="false"/>
                <w:iCs/>
                <w:color w:val="000000" w:themeColor="text1"/>
                <w:sz w:val="21"/>
                <w:szCs w:val="21"/>
                <w:highlight w:val="lightGray"/>
              </w:rPr>
              <w:t>519 070kWh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rPr>
                <w:rFonts w:ascii="Calibri" w:hAnsi="Calibri" w:cs="Times New Roman"/>
                <w:b w:val="false"/>
                <w:b w:val="false"/>
                <w:bCs w:val="false"/>
                <w:i/>
                <w:i/>
                <w:iCs/>
                <w:color w:val="000000" w:themeColor="text1"/>
                <w:sz w:val="21"/>
                <w:szCs w:val="21"/>
                <w:highlight w:val="lightGray"/>
              </w:rPr>
            </w:pPr>
            <w:r>
              <w:rPr>
                <w:rFonts w:cs="Times New Roman" w:ascii="Calibri" w:hAnsi="Calibri"/>
                <w:b w:val="false"/>
                <w:bCs w:val="false"/>
                <w:i/>
                <w:iCs/>
                <w:color w:val="000000" w:themeColor="text1"/>
                <w:sz w:val="21"/>
                <w:szCs w:val="21"/>
                <w:highlight w:val="lightGray"/>
              </w:rPr>
              <w:t>235 552 kWh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" w:hAnsi="Calibri" w:cs="Times New Roman"/>
                <w:i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Calibri" w:hAnsi="Calibri"/>
                <w:i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cs="Times New Roman"/>
          <w:color w:val="000000" w:themeColor="text1"/>
          <w:sz w:val="21"/>
          <w:szCs w:val="21"/>
        </w:rPr>
      </w:pPr>
      <w:r>
        <w:rPr>
          <w:rFonts w:cs="Times New Roman" w:ascii="Calibri" w:hAnsi="Calibri"/>
          <w:color w:val="000000" w:themeColor="text1"/>
          <w:sz w:val="21"/>
          <w:szCs w:val="21"/>
        </w:rPr>
      </w:r>
    </w:p>
    <w:p>
      <w:pPr>
        <w:pStyle w:val="Normal"/>
        <w:spacing w:lineRule="auto" w:line="240" w:before="0" w:after="1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1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16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</w:t>
      </w:r>
      <w:r>
        <w:rPr>
          <w:rFonts w:ascii="Calibri" w:hAnsi="Calibri"/>
          <w:sz w:val="21"/>
          <w:szCs w:val="21"/>
        </w:rPr>
        <w:t>..</w:t>
      </w:r>
    </w:p>
    <w:p>
      <w:pPr>
        <w:pStyle w:val="Normal"/>
        <w:spacing w:lineRule="auto" w:line="240" w:before="0" w:after="16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Podpis Zamawiającego</w:t>
      </w:r>
    </w:p>
    <w:sectPr>
      <w:footerReference w:type="default" r:id="rId2"/>
      <w:type w:val="nextPage"/>
      <w:pgSz w:orient="landscape" w:w="16838" w:h="11906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Stopka"/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44cc0"/>
    <w:rPr/>
  </w:style>
  <w:style w:type="character" w:styleId="WWAbsatzStandardschriftart" w:customStyle="1">
    <w:name w:val="WW-Absatz-Standardschriftart"/>
    <w:qFormat/>
    <w:rsid w:val="00244cc0"/>
    <w:rPr/>
  </w:style>
  <w:style w:type="character" w:styleId="WWAbsatzStandardschriftart1" w:customStyle="1">
    <w:name w:val="WW-Absatz-Standardschriftart1"/>
    <w:qFormat/>
    <w:rsid w:val="00244cc0"/>
    <w:rPr/>
  </w:style>
  <w:style w:type="character" w:styleId="WWAbsatzStandardschriftart11" w:customStyle="1">
    <w:name w:val="WW-Absatz-Standardschriftart11"/>
    <w:qFormat/>
    <w:rsid w:val="00244cc0"/>
    <w:rPr/>
  </w:style>
  <w:style w:type="character" w:styleId="WWAbsatzStandardschriftart111" w:customStyle="1">
    <w:name w:val="WW-Absatz-Standardschriftart111"/>
    <w:qFormat/>
    <w:rsid w:val="00244cc0"/>
    <w:rPr/>
  </w:style>
  <w:style w:type="character" w:styleId="WWAbsatzStandardschriftart1111" w:customStyle="1">
    <w:name w:val="WW-Absatz-Standardschriftart1111"/>
    <w:qFormat/>
    <w:rsid w:val="00244cc0"/>
    <w:rPr/>
  </w:style>
  <w:style w:type="character" w:styleId="WWAbsatzStandardschriftart11111" w:customStyle="1">
    <w:name w:val="WW-Absatz-Standardschriftart11111"/>
    <w:qFormat/>
    <w:rsid w:val="00244cc0"/>
    <w:rPr/>
  </w:style>
  <w:style w:type="character" w:styleId="WWAbsatzStandardschriftart111111" w:customStyle="1">
    <w:name w:val="WW-Absatz-Standardschriftart111111"/>
    <w:qFormat/>
    <w:rsid w:val="00244cc0"/>
    <w:rPr/>
  </w:style>
  <w:style w:type="character" w:styleId="WWAbsatzStandardschriftart1111111" w:customStyle="1">
    <w:name w:val="WW-Absatz-Standardschriftart1111111"/>
    <w:qFormat/>
    <w:rsid w:val="00244cc0"/>
    <w:rPr/>
  </w:style>
  <w:style w:type="character" w:styleId="WWAbsatzStandardschriftart11111111" w:customStyle="1">
    <w:name w:val="WW-Absatz-Standardschriftart11111111"/>
    <w:qFormat/>
    <w:rsid w:val="00244cc0"/>
    <w:rPr/>
  </w:style>
  <w:style w:type="character" w:styleId="TekstpodstawowyZnak" w:customStyle="1">
    <w:name w:val="Tekst podstawowy Znak"/>
    <w:basedOn w:val="DefaultParagraphFont"/>
    <w:link w:val="Tekstpodstawowy"/>
    <w:qFormat/>
    <w:rsid w:val="00244cc0"/>
    <w:rPr/>
  </w:style>
  <w:style w:type="character" w:styleId="BookTitle">
    <w:name w:val="Book Title"/>
    <w:uiPriority w:val="33"/>
    <w:qFormat/>
    <w:rsid w:val="00244cc0"/>
    <w:rPr>
      <w:b/>
      <w:bCs/>
      <w:i/>
      <w:iCs/>
      <w:spacing w:val="5"/>
    </w:rPr>
  </w:style>
  <w:style w:type="character" w:styleId="SubtleEmphasis">
    <w:name w:val="Subtle Emphasis"/>
    <w:uiPriority w:val="19"/>
    <w:qFormat/>
    <w:rsid w:val="00244cc0"/>
    <w:rPr>
      <w:i/>
      <w:iCs/>
      <w:color w:val="404040"/>
    </w:rPr>
  </w:style>
  <w:style w:type="character" w:styleId="Wyrnienie">
    <w:name w:val="Wyróżnienie"/>
    <w:uiPriority w:val="20"/>
    <w:qFormat/>
    <w:rsid w:val="00244cc0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44c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4cc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9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44cc0"/>
    <w:pPr>
      <w:spacing w:before="0" w:after="120"/>
    </w:pPr>
    <w:rPr/>
  </w:style>
  <w:style w:type="paragraph" w:styleId="Lista">
    <w:name w:val="List"/>
    <w:basedOn w:val="Tretekstu"/>
    <w:rsid w:val="00244cc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44cc0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244cc0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244cc0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rsid w:val="00244cc0"/>
    <w:pPr>
      <w:suppressLineNumbers/>
    </w:pPr>
    <w:rPr/>
  </w:style>
  <w:style w:type="paragraph" w:styleId="Nagwektabeli" w:customStyle="1">
    <w:name w:val="Nagłówek tabeli"/>
    <w:basedOn w:val="Zawartotabeli"/>
    <w:qFormat/>
    <w:rsid w:val="00244cc0"/>
    <w:pPr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44cc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44cc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9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FB93-5FD1-4908-A90B-13C74C7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Application>LibreOffice/7.1.2.2$Windows_X86_64 LibreOffice_project/8a45595d069ef5570103caea1b71cc9d82b2aae4</Application>
  <AppVersion>15.0000</AppVersion>
  <Pages>27</Pages>
  <Words>3191</Words>
  <Characters>20750</Characters>
  <CharactersWithSpaces>21740</CharactersWithSpaces>
  <Paragraphs>2663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2017-10-02T08:14:00Z</dcterms:created>
  <dc:creator>Małgorzata Wiland</dc:creator>
  <dc:description/>
  <dc:language>pl-PL</dc:language>
  <cp:lastModifiedBy/>
  <cp:lastPrinted>2021-10-21T12:23:32Z</cp:lastPrinted>
  <dcterms:modified xsi:type="dcterms:W3CDTF">2021-10-22T08:23:06Z</dcterms:modified>
  <cp:revision>389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