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Załącznik nr 2a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składane na podstawie art. 125 ust. 5</w:t>
      </w:r>
      <w:bookmarkStart w:id="0" w:name="_GoBack"/>
      <w:bookmarkEnd w:id="0"/>
      <w:r>
        <w:rPr>
          <w:rFonts w:cs="Times New Roman"/>
          <w:b/>
          <w:sz w:val="21"/>
          <w:szCs w:val="21"/>
        </w:rPr>
        <w:t xml:space="preserve">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>. „</w:t>
      </w:r>
      <w:r>
        <w:rPr>
          <w:rFonts w:cs="Times New Roman"/>
          <w:b/>
          <w:sz w:val="21"/>
          <w:szCs w:val="21"/>
        </w:rPr>
        <w:t>Do</w:t>
      </w:r>
      <w:r>
        <w:rPr>
          <w:rFonts w:cs="Times New Roman"/>
          <w:b/>
          <w:sz w:val="21"/>
          <w:szCs w:val="21"/>
        </w:rPr>
        <w:t>stawa paliw płynnych do pojazdów służbowych i sprzętu”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DOTYCZĄCA PODMIOTU UDOSTĘPNIAJĄCEGO ZASOBY: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Calibri" w:hAnsi="Calibri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60597893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046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LibreOffice/7.1.2.2$Windows_X86_64 LibreOffice_project/8a45595d069ef5570103caea1b71cc9d82b2aae4</Application>
  <AppVersion>15.0000</AppVersion>
  <Pages>1</Pages>
  <Words>150</Words>
  <Characters>1135</Characters>
  <CharactersWithSpaces>1292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2021-03-05T10:30:00Z</dcterms:created>
  <dc:creator>Małgorzata Wiland</dc:creator>
  <dc:description/>
  <dc:language>pl-PL</dc:language>
  <cp:lastModifiedBy/>
  <dcterms:modified xsi:type="dcterms:W3CDTF">2021-10-01T10:41:50Z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