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Bookman Old Style" w:hAnsi="Bookman Old Style"/>
          <w:b/>
          <w:b/>
          <w:iCs/>
          <w:sz w:val="22"/>
          <w:szCs w:val="22"/>
          <w:lang w:val="de-DE"/>
        </w:rPr>
      </w:pPr>
      <w:r>
        <w:rPr>
          <w:rFonts w:ascii="Bookman Old Style" w:hAnsi="Bookman Old Style"/>
          <w:b/>
          <w:iCs/>
          <w:sz w:val="22"/>
          <w:szCs w:val="22"/>
          <w:lang w:val="de-DE"/>
        </w:rPr>
        <w:t>Załącznik nr 10</w:t>
      </w:r>
    </w:p>
    <w:p>
      <w:pPr>
        <w:pStyle w:val="Normal"/>
        <w:jc w:val="right"/>
        <w:rPr>
          <w:rFonts w:ascii="Bookman Old Style" w:hAnsi="Bookman Old Style"/>
          <w:iCs/>
          <w:sz w:val="28"/>
          <w:szCs w:val="28"/>
          <w:lang w:val="de-DE"/>
        </w:rPr>
      </w:pPr>
      <w:r>
        <w:rPr>
          <w:rFonts w:ascii="Bookman Old Style" w:hAnsi="Bookman Old Style"/>
          <w:iCs/>
          <w:sz w:val="28"/>
          <w:szCs w:val="28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Bookman Old Style" w:hAnsi="Bookman Old Style"/>
          <w:iCs/>
          <w:sz w:val="28"/>
          <w:szCs w:val="28"/>
          <w:lang w:val="de-DE"/>
        </w:rPr>
      </w:pPr>
      <w:r>
        <w:rPr>
          <w:rFonts w:ascii="Bookman Old Style" w:hAnsi="Bookman Old Style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Bookman Old Style" w:hAnsi="Bookman Old Style"/>
          <w:i/>
          <w:i/>
          <w:iCs/>
          <w:sz w:val="22"/>
          <w:szCs w:val="22"/>
          <w:lang w:val="de-DE"/>
        </w:rPr>
      </w:pPr>
      <w:r>
        <w:rPr>
          <w:rFonts w:ascii="Bookman Old Style" w:hAnsi="Bookman Old Style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Bookman Old Style" w:hAnsi="Bookman Old Style"/>
          <w:b w:val="false"/>
          <w:b w:val="false"/>
          <w:i/>
          <w:i/>
          <w:sz w:val="22"/>
          <w:szCs w:val="22"/>
        </w:rPr>
      </w:pPr>
      <w:r>
        <w:rPr>
          <w:rFonts w:ascii="Bookman Old Style" w:hAnsi="Bookman Old Style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Bookman Old Style" w:hAnsi="Bookman Old Style"/>
          <w:i/>
          <w:i/>
          <w:iCs/>
          <w:sz w:val="22"/>
          <w:szCs w:val="22"/>
        </w:rPr>
      </w:pPr>
      <w:r>
        <w:rPr>
          <w:rFonts w:ascii="Bookman Old Style" w:hAnsi="Bookman Old Style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Bookman Old Style" w:hAnsi="Bookman Old Style"/>
          <w:i/>
          <w:i/>
          <w:sz w:val="22"/>
          <w:szCs w:val="22"/>
          <w:lang w:val="de-DE"/>
        </w:rPr>
      </w:pPr>
      <w:r>
        <w:rPr>
          <w:rFonts w:ascii="Bookman Old Style" w:hAnsi="Bookman Old Style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Bookman Old Style" w:hAnsi="Bookman Old Style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Bookman Old Style" w:hAnsi="Bookman Old Style"/>
          <w:i/>
          <w:i/>
          <w:sz w:val="22"/>
          <w:szCs w:val="22"/>
          <w:lang w:val="de-DE"/>
        </w:rPr>
      </w:pPr>
      <w:r>
        <w:rPr>
          <w:rFonts w:ascii="Bookman Old Style" w:hAnsi="Bookman Old Style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Bookman Old Style" w:hAnsi="Bookman Old Style"/>
          <w:i/>
          <w:i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Bookman Old Style" w:hAnsi="Bookman Old Style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Bookman Old Style" w:hAnsi="Bookman Old Style"/>
          <w:i/>
          <w:i/>
          <w:iCs/>
          <w:sz w:val="22"/>
          <w:szCs w:val="22"/>
        </w:rPr>
      </w:pPr>
      <w:r>
        <w:rPr>
          <w:rFonts w:ascii="Bookman Old Style" w:hAnsi="Bookman Old Style"/>
          <w:i/>
          <w:iCs/>
          <w:sz w:val="22"/>
          <w:szCs w:val="22"/>
        </w:rPr>
      </w:r>
    </w:p>
    <w:p>
      <w:pPr>
        <w:pStyle w:val="Normal"/>
        <w:rPr>
          <w:rFonts w:ascii="Bookman Old Style" w:hAnsi="Bookman Old Style"/>
          <w:i/>
          <w:i/>
          <w:iCs/>
          <w:sz w:val="22"/>
          <w:szCs w:val="22"/>
          <w:lang w:val="de-DE"/>
        </w:rPr>
      </w:pPr>
      <w:r>
        <w:rPr>
          <w:rFonts w:ascii="Bookman Old Style" w:hAnsi="Bookman Old Style"/>
          <w:i/>
          <w:iCs/>
          <w:sz w:val="22"/>
          <w:szCs w:val="22"/>
        </w:rPr>
        <w:t xml:space="preserve">Osoba do kontaktów  </w:t>
      </w:r>
      <w:r>
        <w:rPr>
          <w:rFonts w:ascii="Bookman Old Style" w:hAnsi="Bookman Old Style"/>
          <w:i/>
          <w:sz w:val="22"/>
          <w:szCs w:val="22"/>
        </w:rPr>
        <w:t>..............................</w:t>
      </w:r>
      <w:r>
        <w:rPr>
          <w:rFonts w:ascii="Bookman Old Style" w:hAnsi="Bookman Old Style"/>
          <w:i/>
          <w:iCs/>
          <w:sz w:val="22"/>
          <w:szCs w:val="22"/>
        </w:rPr>
        <w:t xml:space="preserve">, tel. </w:t>
      </w:r>
      <w:r>
        <w:rPr>
          <w:rFonts w:ascii="Bookman Old Style" w:hAnsi="Bookman Old Style"/>
          <w:i/>
          <w:sz w:val="22"/>
          <w:szCs w:val="22"/>
        </w:rPr>
        <w:t xml:space="preserve">.......................... </w:t>
      </w:r>
      <w:r>
        <w:rPr>
          <w:rFonts w:ascii="Bookman Old Style" w:hAnsi="Bookman Old Style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Bookman Old Style" w:hAnsi="Bookman Old Style"/>
          <w:i/>
          <w:i/>
          <w:iCs/>
          <w:sz w:val="22"/>
          <w:szCs w:val="22"/>
          <w:lang w:val="de-DE"/>
        </w:rPr>
      </w:pPr>
      <w:r>
        <w:rPr>
          <w:rFonts w:ascii="Bookman Old Style" w:hAnsi="Bookman Old Style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Bookman Old Style" w:hAnsi="Bookman Old Style"/>
          <w:sz w:val="22"/>
          <w:szCs w:val="22"/>
        </w:rPr>
        <w:t xml:space="preserve"> Przewóz uczniów na zajęcia lekcyjne do szkół położonych na terenie Gminy Gostynin poprzez zakup biletów miesięcznych”</w:t>
      </w:r>
    </w:p>
    <w:p>
      <w:pPr>
        <w:pStyle w:val="Normal"/>
        <w:rPr>
          <w:rFonts w:ascii="Bookman Old Style" w:hAnsi="Bookman Old Style"/>
          <w:i/>
          <w:i/>
          <w:iCs/>
          <w:sz w:val="22"/>
          <w:szCs w:val="22"/>
        </w:rPr>
      </w:pPr>
      <w:r>
        <w:rPr>
          <w:rFonts w:ascii="Bookman Old Style" w:hAnsi="Bookman Old Style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Bookman Old Style" w:hAnsi="Bookman Old Style"/>
          <w:i/>
          <w:i/>
          <w:iCs/>
          <w:sz w:val="22"/>
          <w:szCs w:val="22"/>
          <w:lang w:val="de-DE"/>
        </w:rPr>
      </w:pPr>
      <w:r>
        <w:rPr>
          <w:rFonts w:ascii="Bookman Old Style" w:hAnsi="Bookman Old Style"/>
          <w:i/>
          <w:iCs/>
          <w:sz w:val="22"/>
          <w:szCs w:val="22"/>
          <w:lang w:val="de-DE"/>
        </w:rPr>
      </w:r>
    </w:p>
    <w:p>
      <w:pPr>
        <w:pStyle w:val="Normal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Składam ofertę na wykonanie ww. przedmiotu zamówienia zgodnie z wymaganiami określonymi w Specyfikacji Warunków Zamówienia: </w:t>
      </w:r>
    </w:p>
    <w:p>
      <w:pPr>
        <w:pStyle w:val="Normal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</w:r>
    </w:p>
    <w:p>
      <w:pPr>
        <w:pStyle w:val="Normal"/>
        <w:numPr>
          <w:ilvl w:val="0"/>
          <w:numId w:val="3"/>
        </w:numPr>
        <w:spacing w:lineRule="auto" w:line="360"/>
        <w:rPr/>
      </w:pPr>
      <w:r>
        <w:rPr>
          <w:rFonts w:cs="Arial" w:ascii="Bookman Old Style" w:hAnsi="Bookman Old Style"/>
          <w:b/>
          <w:color w:val="000000"/>
          <w:sz w:val="21"/>
          <w:szCs w:val="21"/>
          <w:shd w:fill="B2B2B2" w:val="clear"/>
        </w:rPr>
        <w:t>Część 1 zamówienia – przewóz uczniów do szkół w miejscowościach: Białotarsk, Sokołów, Solec</w:t>
      </w:r>
      <w:r>
        <w:rPr>
          <w:rFonts w:cs="Arial" w:ascii="Bookman Old Style" w:hAnsi="Bookman Old Style"/>
          <w:b/>
          <w:color w:val="000000"/>
          <w:sz w:val="21"/>
          <w:szCs w:val="21"/>
        </w:rPr>
        <w:t xml:space="preserve">.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sz w:val="21"/>
          <w:szCs w:val="21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sz w:val="21"/>
          <w:szCs w:val="21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2.Czas podstawienia pojazdu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zastępczego w przypadku wystąpienia awarii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color w:val="000000"/>
        </w:rPr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Powyżej 30 minut 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>
          <w:color w:val="000000"/>
        </w:rPr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Powyżej 40 minut</w:t>
      </w:r>
    </w:p>
    <w:p>
      <w:pPr>
        <w:pStyle w:val="Normal"/>
        <w:widowControl/>
        <w:suppressAutoHyphens w:val="false"/>
        <w:spacing w:lineRule="auto" w:line="360"/>
        <w:jc w:val="center"/>
        <w:rPr>
          <w:shd w:fill="FFFFFF" w:val="clear"/>
        </w:rPr>
      </w:pPr>
      <w:r>
        <w:rPr>
          <w:rFonts w:cs="Arial" w:ascii="Bookman Old Style" w:hAnsi="Bookman Old Style"/>
          <w:bCs/>
          <w:i/>
          <w:color w:val="000000"/>
          <w:sz w:val="20"/>
          <w:szCs w:val="20"/>
          <w:shd w:fill="FFFFFF" w:val="clear"/>
        </w:rPr>
        <w:t>Zaznaczyć oferowany czas (w przypadku braku zaznaczenia Zamawiający przyjmuje maksymalny czas podstawienia                pojazdu (powyżej 40 minut).</w:t>
      </w:r>
    </w:p>
    <w:p>
      <w:pPr>
        <w:pStyle w:val="Normal"/>
        <w:widowControl/>
        <w:suppressAutoHyphens w:val="false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3. Termin płatności faktury (Tp):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Do 14 dni;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o 30 dni.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  <w:t>Zaznaczyć oferowany termin płatności faktury (w przypadku braku zaznaczenia Zamawiający przyjmuje minimalny termin płatności 14 dni).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i/>
          <w:i/>
          <w:color w:val="000000"/>
          <w:sz w:val="20"/>
          <w:szCs w:val="20"/>
        </w:rPr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shd w:fill="B2B2B2" w:val="clear"/>
        </w:rPr>
      </w:pPr>
      <w:r>
        <w:rPr>
          <w:rFonts w:cs="Arial" w:ascii="Bookman Old Style" w:hAnsi="Bookman Old Style"/>
          <w:b/>
          <w:color w:val="000000"/>
          <w:sz w:val="21"/>
          <w:szCs w:val="21"/>
          <w:shd w:fill="B2B2B2" w:val="clear"/>
        </w:rPr>
        <w:t xml:space="preserve">Część 2 zamówienia – przewóz uczniów do szkół w miejscowościach: Emilianów, Zwoleń.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sz w:val="21"/>
          <w:szCs w:val="21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2.Czas podstawienia pojazdu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zastępczego w przypadku wystąpienia awarii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eastAsia="Bookman Old Style"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Arial" w:ascii="Bookman Old Style" w:hAnsi="Bookman Old Style"/>
          <w:b/>
          <w:bCs/>
          <w:color w:val="000000"/>
          <w:sz w:val="21"/>
          <w:szCs w:val="21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color w:val="000000"/>
        </w:rPr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Powyżej 30 minut 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eastAsia="Bookman Old Style"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Arial" w:ascii="Bookman Old Style" w:hAnsi="Bookman Old Style"/>
          <w:b/>
          <w:bCs/>
          <w:color w:val="000000"/>
          <w:sz w:val="21"/>
          <w:szCs w:val="21"/>
        </w:rPr>
        <w:t>Powyżej 40 minut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  <w:t>Zaznaczyć oferowany czas (w przypadku braku zaznaczenia Zamawiający przyjmuje maksymalny czas podstawienia pojazdu (powyżej 40 minut).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i/>
          <w:i/>
          <w:color w:val="000000"/>
          <w:sz w:val="20"/>
          <w:szCs w:val="20"/>
        </w:rPr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</w:r>
    </w:p>
    <w:p>
      <w:pPr>
        <w:pStyle w:val="Normal"/>
        <w:widowControl/>
        <w:suppressAutoHyphens w:val="false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3. Termin płatności faktury (Tp):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Do 14 dni;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o 30 dni.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  <w:t>Zaznaczyć oferowany termin płatności faktury (w przypadku braku zaznaczenia Zamawiający przyjmuje minimalny termin płatności 14 dni).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i/>
          <w:i/>
          <w:color w:val="000000"/>
          <w:sz w:val="20"/>
          <w:szCs w:val="20"/>
        </w:rPr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shd w:fill="B2B2B2" w:val="clear"/>
        </w:rPr>
      </w:pPr>
      <w:r>
        <w:rPr>
          <w:rFonts w:cs="Arial" w:ascii="Bookman Old Style" w:hAnsi="Bookman Old Style"/>
          <w:b/>
          <w:color w:val="000000"/>
          <w:sz w:val="21"/>
          <w:szCs w:val="21"/>
          <w:shd w:fill="B2B2B2" w:val="clear"/>
        </w:rPr>
        <w:t xml:space="preserve">Część 3 zamówienia – przewóz uczniów do szkoły w miejscowości Lucień.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sz w:val="21"/>
          <w:szCs w:val="21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2.Czas podstawienia pojazdu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zastępczego w przypadku wystąpienia awarii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eastAsia="Bookman Old Style"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Arial" w:ascii="Bookman Old Style" w:hAnsi="Bookman Old Style"/>
          <w:b/>
          <w:bCs/>
          <w:color w:val="000000"/>
          <w:sz w:val="21"/>
          <w:szCs w:val="21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color w:val="000000"/>
        </w:rPr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Powyżej 30 minut 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eastAsia="Bookman Old Style"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Arial" w:ascii="Bookman Old Style" w:hAnsi="Bookman Old Style"/>
          <w:b/>
          <w:bCs/>
          <w:color w:val="000000"/>
          <w:sz w:val="21"/>
          <w:szCs w:val="21"/>
        </w:rPr>
        <w:t>Powyżej 40 minut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  <w:t>Zaznaczyć oferowany czas (w przypadku braku zaznaczenia Zamawiający przyjmuje maksymalny czas podstawienia pojazdu (powyżej 40 minut).</w:t>
      </w:r>
    </w:p>
    <w:p>
      <w:pPr>
        <w:pStyle w:val="Normal"/>
        <w:widowControl/>
        <w:suppressAutoHyphens w:val="false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3. Termin płatności faktury (Tp):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Do 14 dni;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o 30 dni.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  <w:t>Zaznaczyć oferowany termin płatności faktury (w przypadku braku zaznaczenia Zamawiający przyjmuje minimalny termin płatności 14 dni).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i/>
          <w:i/>
          <w:color w:val="000000"/>
          <w:sz w:val="20"/>
          <w:szCs w:val="20"/>
        </w:rPr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shd w:fill="B2B2B2" w:val="clear"/>
        </w:rPr>
      </w:pPr>
      <w:r>
        <w:rPr>
          <w:rFonts w:cs="Arial" w:ascii="Bookman Old Style" w:hAnsi="Bookman Old Style"/>
          <w:b/>
          <w:color w:val="000000"/>
          <w:sz w:val="21"/>
          <w:szCs w:val="21"/>
          <w:shd w:fill="B2B2B2" w:val="clear"/>
        </w:rPr>
        <w:t xml:space="preserve">Część 4 zamówienia – przewóz uczniów do szkoły w miejscowości Sierakówek.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sz w:val="21"/>
          <w:szCs w:val="21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sz w:val="21"/>
          <w:szCs w:val="21"/>
        </w:rPr>
      </w:pPr>
      <w:r>
        <w:rPr>
          <w:rFonts w:cs="Arial" w:ascii="Bookman Old Style" w:hAnsi="Bookman Old Style"/>
          <w:bCs/>
          <w:sz w:val="21"/>
          <w:szCs w:val="21"/>
        </w:rPr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2.Czas podstawienia pojazdu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zastępczego w przypadku wystąpienia awarii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</w:t>
      </w:r>
      <w:r>
        <w:rPr>
          <w:rFonts w:eastAsia="Bookman Old Style" w:cs="Bookman Old Style" w:ascii="Bookman Old Style" w:hAnsi="Bookman Old Style"/>
          <w:b/>
          <w:bCs/>
          <w:color w:val="C9211E"/>
          <w:sz w:val="28"/>
          <w:szCs w:val="28"/>
        </w:rPr>
        <w:t xml:space="preserve">  </w:t>
      </w:r>
      <w:r>
        <w:rPr>
          <w:rFonts w:eastAsia="Bookman Old Style"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Arial" w:ascii="Bookman Old Style" w:hAnsi="Bookman Old Style"/>
          <w:b/>
          <w:bCs/>
          <w:color w:val="000000"/>
          <w:sz w:val="21"/>
          <w:szCs w:val="21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color w:val="000000"/>
        </w:rPr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Powyżej 30 minut 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eastAsia="Bookman Old Style"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Arial" w:ascii="Bookman Old Style" w:hAnsi="Bookman Old Style"/>
          <w:b/>
          <w:bCs/>
          <w:color w:val="000000"/>
          <w:sz w:val="21"/>
          <w:szCs w:val="21"/>
        </w:rPr>
        <w:t>Powyżej 40 minut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  <w:t>Zaznaczyć oferowany czas (w przypadku braku zaznaczenia Zamawiający przyjmuje maksymalny czas podstawienia pojazdu (powyżej 40 minut).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Cs/>
          <w:i/>
          <w:i/>
          <w:color w:val="000000"/>
          <w:sz w:val="20"/>
          <w:szCs w:val="20"/>
        </w:rPr>
      </w:pPr>
      <w:r>
        <w:rPr>
          <w:rFonts w:cs="Arial" w:ascii="Bookman Old Style" w:hAnsi="Bookman Old Style"/>
          <w:bCs/>
          <w:i/>
          <w:color w:val="000000"/>
          <w:sz w:val="20"/>
          <w:szCs w:val="20"/>
        </w:rPr>
      </w:r>
    </w:p>
    <w:p>
      <w:pPr>
        <w:pStyle w:val="Normal"/>
        <w:widowControl/>
        <w:suppressAutoHyphens w:val="false"/>
        <w:rPr/>
      </w:pP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3. Termin płatności faktury (Tp):</w:t>
      </w:r>
      <w:r>
        <w:rPr>
          <w:rFonts w:cs="Arial" w:ascii="Bookman Old Style" w:hAnsi="Bookman Old Style"/>
          <w:bCs/>
          <w:color w:val="000000"/>
          <w:sz w:val="21"/>
          <w:szCs w:val="21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Do 14 dni;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   </w:t>
      </w: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/>
      </w:pPr>
      <w:r>
        <w:rPr>
          <w:rFonts w:eastAsia="Bookman Old Style" w:cs="Bookman Old Style" w:ascii="Bookman Old Style" w:hAnsi="Bookman Old Style"/>
          <w:b/>
          <w:bCs/>
          <w:color w:val="000000"/>
          <w:sz w:val="28"/>
          <w:szCs w:val="28"/>
        </w:rPr>
        <w:t xml:space="preserve">     </w:t>
      </w:r>
      <w:r>
        <w:rPr>
          <w:rFonts w:cs="Arial" w:ascii="Bookman Old Style" w:hAnsi="Bookman Old Style"/>
          <w:b/>
          <w:bCs/>
          <w:color w:val="000000"/>
          <w:sz w:val="28"/>
          <w:szCs w:val="28"/>
        </w:rPr>
        <w:t>□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 xml:space="preserve"> </w:t>
      </w:r>
      <w:r>
        <w:rPr>
          <w:rFonts w:eastAsia="Bookman Old Style" w:cs="Bookman Old Style" w:ascii="Bookman Old Style" w:hAnsi="Bookman Old Style"/>
          <w:b/>
          <w:bCs/>
          <w:color w:val="000000"/>
          <w:sz w:val="21"/>
          <w:szCs w:val="21"/>
        </w:rPr>
        <w:t>D</w:t>
      </w:r>
      <w:r>
        <w:rPr>
          <w:rFonts w:cs="Arial" w:ascii="Bookman Old Style" w:hAnsi="Bookman Old Style"/>
          <w:b/>
          <w:bCs/>
          <w:color w:val="000000"/>
          <w:sz w:val="21"/>
          <w:szCs w:val="21"/>
        </w:rPr>
        <w:t>o 30 dni.</w:t>
      </w:r>
    </w:p>
    <w:p>
      <w:pPr>
        <w:pStyle w:val="Normal"/>
        <w:widowControl/>
        <w:suppressAutoHyphens w:val="false"/>
        <w:spacing w:lineRule="auto" w:line="360"/>
        <w:rPr>
          <w:rFonts w:ascii="Bookman Old Style" w:hAnsi="Bookman Old Style" w:cs="Arial"/>
          <w:b/>
          <w:b/>
          <w:color w:val="000000"/>
          <w:sz w:val="21"/>
          <w:szCs w:val="21"/>
        </w:rPr>
      </w:pPr>
      <w:r>
        <w:rPr>
          <w:rFonts w:eastAsia="Arial Unicode MS" w:cs="Arial" w:ascii="Bookman Old Style" w:hAnsi="Bookman Old Style"/>
          <w:b/>
          <w:bCs/>
          <w:i/>
          <w:color w:val="000000"/>
          <w:kern w:val="2"/>
          <w:sz w:val="20"/>
          <w:szCs w:val="20"/>
          <w:lang w:eastAsia="hi-IN" w:bidi="hi-IN"/>
        </w:rPr>
        <w:t>Zaznaczyć oferowany termin płatności faktury (w przypadku braku zaznaczenia Zamawiający przyjmuje minimalny termin płatności 14 dni).</w:t>
      </w:r>
    </w:p>
    <w:p>
      <w:pPr>
        <w:pStyle w:val="Normal"/>
        <w:rPr>
          <w:rFonts w:ascii="Bookman Old Style" w:hAnsi="Bookman Old Style"/>
          <w:sz w:val="22"/>
          <w:szCs w:val="22"/>
          <w:lang w:eastAsia="hi-IN" w:bidi="hi-IN"/>
        </w:rPr>
      </w:pPr>
      <w:r>
        <w:rPr>
          <w:rFonts w:ascii="Bookman Old Style" w:hAnsi="Bookman Old Style"/>
          <w:sz w:val="22"/>
          <w:szCs w:val="22"/>
          <w:lang w:eastAsia="hi-IN" w:bidi="hi-IN"/>
        </w:rPr>
      </w:r>
    </w:p>
    <w:p>
      <w:pPr>
        <w:pStyle w:val="Tretekstu"/>
        <w:spacing w:before="60" w:after="60"/>
        <w:ind w:right="-2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2.Oświadczam, </w:t>
      </w:r>
      <w:r>
        <w:rPr>
          <w:rFonts w:ascii="Bookman Old Style" w:hAnsi="Bookman Old Style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5.Rodzaj Wykonawcy </w:t>
      </w:r>
      <w:r>
        <w:rPr>
          <w:rFonts w:ascii="Bookman Old Style" w:hAnsi="Bookman Old Style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□ </w:t>
      </w:r>
      <w:r>
        <w:rPr>
          <w:rFonts w:ascii="Bookman Old Style" w:hAnsi="Bookman Old Style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□ </w:t>
      </w:r>
      <w:r>
        <w:rPr>
          <w:rFonts w:ascii="Bookman Old Style" w:hAnsi="Bookman Old Style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□ </w:t>
      </w:r>
      <w:r>
        <w:rPr>
          <w:rFonts w:ascii="Bookman Old Style" w:hAnsi="Bookman Old Style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□ </w:t>
      </w:r>
      <w:r>
        <w:rPr>
          <w:rFonts w:ascii="Bookman Old Style" w:hAnsi="Bookman Old Style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□ </w:t>
      </w:r>
      <w:r>
        <w:rPr>
          <w:rFonts w:ascii="Bookman Old Style" w:hAnsi="Bookman Old Style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Bookman Old Style" w:hAnsi="Bookman Old Style"/>
          <w:sz w:val="22"/>
          <w:szCs w:val="22"/>
        </w:rPr>
      </w:pP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□ </w:t>
      </w:r>
      <w:r>
        <w:rPr>
          <w:rFonts w:ascii="Bookman Old Style" w:hAnsi="Bookman Old Style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Bookman Old Style" w:hAnsi="Bookman Old Style"/>
          <w:i/>
          <w:i/>
          <w:iCs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 xml:space="preserve">6.Informacja o części zamówienia, którą wykonawca zamierza powierzyć podwykonawcom    </w:t>
      </w:r>
      <w:r>
        <w:rPr>
          <w:rFonts w:ascii="Bookman Old Style" w:hAnsi="Bookman Old Style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Bookman Old Style" w:hAnsi="Bookman Old Style"/>
          <w:color w:val="000000"/>
          <w:sz w:val="22"/>
          <w:szCs w:val="22"/>
        </w:rPr>
        <w:t>..</w:t>
      </w:r>
    </w:p>
    <w:p>
      <w:pPr>
        <w:pStyle w:val="Normal"/>
        <w:spacing w:lineRule="auto" w:line="36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>
      <w:pPr>
        <w:pStyle w:val="Standard"/>
        <w:ind w:left="720" w:hanging="0"/>
        <w:jc w:val="both"/>
        <w:rPr>
          <w:rFonts w:ascii="Bookman Old Style" w:hAnsi="Bookman Old Style" w:cs="Times New Roman"/>
          <w:sz w:val="22"/>
          <w:szCs w:val="22"/>
        </w:rPr>
      </w:pPr>
      <w:r>
        <w:rPr>
          <w:rFonts w:cs="Times New Roman" w:ascii="Bookman Old Style" w:hAnsi="Bookman Old Style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Bookman Old Style" w:hAnsi="Bookman Old Style" w:cs="Times New Roman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7. </w:t>
      </w:r>
      <w:r>
        <w:rPr>
          <w:rFonts w:cs="Times New Roman" w:ascii="Bookman Old Style" w:hAnsi="Bookman Old Style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Bookman Old Style" w:hAnsi="Bookman Old Style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Bookman Old Style" w:hAnsi="Bookman Old Style"/>
          <w:sz w:val="22"/>
          <w:szCs w:val="22"/>
        </w:rPr>
        <w:t>.**</w:t>
      </w:r>
    </w:p>
    <w:p>
      <w:pPr>
        <w:pStyle w:val="Normal"/>
        <w:ind w:right="-2" w:hanging="0"/>
        <w:rPr>
          <w:rFonts w:ascii="Bookman Old Style" w:hAnsi="Bookman Old Style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Bookman Old Style" w:hAnsi="Bookman Old Style"/>
          <w:b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Bookman Old Style" w:hAnsi="Bookman Old Style" w:cs="Times New Roman"/>
          <w:sz w:val="22"/>
          <w:szCs w:val="22"/>
        </w:rPr>
      </w:pPr>
      <w:r>
        <w:rPr>
          <w:rFonts w:cs="Times New Roman" w:ascii="Bookman Old Style" w:hAnsi="Bookman Old Style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Bookman Old Style" w:hAnsi="Bookman Old Style" w:cs="Times New Roman"/>
          <w:sz w:val="22"/>
          <w:szCs w:val="22"/>
        </w:rPr>
      </w:pPr>
      <w:r>
        <w:rPr>
          <w:rFonts w:cs="Times New Roman" w:ascii="Bookman Old Style" w:hAnsi="Bookman Old Style"/>
          <w:sz w:val="22"/>
          <w:szCs w:val="22"/>
        </w:rPr>
      </w:r>
    </w:p>
    <w:p>
      <w:pPr>
        <w:pStyle w:val="Normal"/>
        <w:ind w:right="-2" w:hanging="0"/>
        <w:rPr>
          <w:rFonts w:ascii="Bookman Old Style" w:hAnsi="Bookman Old Style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Bookman Old Style" w:hAnsi="Bookman Old Style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Bookman Old Style" w:hAnsi="Bookman Old Style"/>
          <w:b/>
          <w:b/>
          <w:bCs/>
          <w:i/>
          <w:i/>
          <w:iCs/>
          <w:color w:val="FF0000"/>
          <w:sz w:val="22"/>
          <w:szCs w:val="22"/>
        </w:rPr>
      </w:pPr>
      <w:r>
        <w:rPr>
          <w:rFonts w:ascii="Bookman Old Style" w:hAnsi="Bookman Old Style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Bookman Old Style" w:hAnsi="Bookman Old Style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Bookman Old Style" w:hAnsi="Bookman Old Style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Bookman Old Style" w:hAnsi="Bookman Old Style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Bookman Old Style" w:hAnsi="Bookman Old Style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Bookman Old Style" w:hAnsi="Bookman Old Style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Bookman Old Style" w:hAnsi="Bookman Old Style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</w:r>
    </w:p>
    <w:p>
      <w:pPr>
        <w:pStyle w:val="Normal"/>
        <w:rPr>
          <w:rFonts w:ascii="Bookman Old Style" w:hAnsi="Bookman Old Style" w:cs="Times New Roman"/>
          <w:i/>
          <w:i/>
          <w:sz w:val="18"/>
          <w:szCs w:val="18"/>
        </w:rPr>
      </w:pPr>
      <w:r>
        <w:rPr>
          <w:rFonts w:ascii="Bookman Old Style" w:hAnsi="Bookman Old Style"/>
          <w:i/>
          <w:sz w:val="18"/>
          <w:szCs w:val="18"/>
        </w:rPr>
        <w:t xml:space="preserve">* </w:t>
      </w:r>
      <w:r>
        <w:rPr>
          <w:rFonts w:cs="Times New Roman" w:ascii="Bookman Old Style" w:hAnsi="Bookman Old Style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Bookman Old Style" w:hAnsi="Bookman Old Style"/>
          <w:i/>
          <w:i/>
          <w:sz w:val="18"/>
          <w:szCs w:val="18"/>
        </w:rPr>
      </w:pPr>
      <w:r>
        <w:rPr>
          <w:rFonts w:cs="Times New Roman" w:ascii="Bookman Old Style" w:hAnsi="Bookman Old Style"/>
          <w:i/>
          <w:color w:val="000000"/>
          <w:sz w:val="18"/>
          <w:szCs w:val="18"/>
        </w:rPr>
        <w:t xml:space="preserve">** W przypadku gdy wykonawca </w:t>
      </w:r>
      <w:r>
        <w:rPr>
          <w:rFonts w:cs="Times New Roman" w:ascii="Bookman Old Style" w:hAnsi="Bookman Old Style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Bookman Old Style" w:hAnsi="Bookman Old Style"/>
          <w:sz w:val="18"/>
          <w:szCs w:val="18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21"/>
        <w:b/>
        <w:szCs w:val="21"/>
        <w:rFonts w:ascii="Bookman Old Style" w:hAnsi="Bookman Old Style" w:cs="Bookman Old Style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5z0">
    <w:name w:val="WW8Num5z0"/>
    <w:qFormat/>
    <w:rPr>
      <w:rFonts w:ascii="Bookman Old Style" w:hAnsi="Bookman Old Style" w:cs="Bookman Old Style"/>
      <w:b/>
      <w:color w:val="000000"/>
      <w:sz w:val="21"/>
      <w:szCs w:val="21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LibreOffice/7.1.2.2$Windows_X86_64 LibreOffice_project/8a45595d069ef5570103caea1b71cc9d82b2aae4</Application>
  <AppVersion>15.0000</AppVersion>
  <Pages>4</Pages>
  <Words>838</Words>
  <Characters>5796</Characters>
  <CharactersWithSpaces>6780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cp:lastPrinted>2021-07-06T12:53:37Z</cp:lastPrinted>
  <dcterms:modified xsi:type="dcterms:W3CDTF">2021-07-06T12:53:32Z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