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6372" w:firstLine="708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  <w:t>Załącznik nr 1</w:t>
      </w:r>
    </w:p>
    <w:p>
      <w:pPr>
        <w:pStyle w:val="Normal"/>
        <w:spacing w:before="0" w:after="0"/>
        <w:ind w:left="5664" w:firstLine="708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</w:r>
    </w:p>
    <w:p>
      <w:pPr>
        <w:pStyle w:val="Normal"/>
        <w:spacing w:before="0" w:after="0"/>
        <w:ind w:left="5246" w:firstLine="708"/>
        <w:rPr>
          <w:rFonts w:ascii="Bookman Old Style" w:hAnsi="Bookman Old Style" w:cs="Times New Roman"/>
          <w:u w:val="single"/>
        </w:rPr>
      </w:pPr>
      <w:r>
        <w:rPr>
          <w:rFonts w:cs="Times New Roman" w:ascii="Bookman Old Style" w:hAnsi="Bookman Old Style"/>
          <w:u w:val="single"/>
        </w:rPr>
        <w:t>Zamawiający:</w:t>
      </w:r>
    </w:p>
    <w:p>
      <w:pPr>
        <w:pStyle w:val="Normal"/>
        <w:spacing w:before="0" w:after="0"/>
        <w:ind w:left="5246" w:firstLine="708"/>
        <w:rPr>
          <w:rFonts w:ascii="Bookman Old Style" w:hAnsi="Bookman Old Style" w:cs="Times New Roman"/>
          <w:b/>
          <w:b/>
          <w:u w:val="single"/>
        </w:rPr>
      </w:pPr>
      <w:r>
        <w:rPr>
          <w:rFonts w:cs="Times New Roman" w:ascii="Bookman Old Style" w:hAnsi="Bookman Old Style"/>
          <w:b/>
          <w:u w:val="single"/>
        </w:rPr>
      </w:r>
    </w:p>
    <w:p>
      <w:pPr>
        <w:pStyle w:val="Normal"/>
        <w:spacing w:lineRule="auto" w:line="480" w:before="0" w:after="0"/>
        <w:ind w:left="4538" w:firstLine="708"/>
        <w:rPr>
          <w:rFonts w:ascii="Bookman Old Style" w:hAnsi="Bookman Old Style" w:cs="Times New Roman"/>
          <w:b/>
          <w:b/>
        </w:rPr>
      </w:pPr>
      <w:r>
        <w:rPr>
          <w:rFonts w:cs="Times New Roman" w:ascii="Bookman Old Style" w:hAnsi="Bookman Old Style"/>
          <w:b/>
        </w:rPr>
        <w:t>GMINA GOSTYNIN</w:t>
      </w:r>
    </w:p>
    <w:p>
      <w:pPr>
        <w:pStyle w:val="Normal"/>
        <w:spacing w:lineRule="auto" w:line="480" w:before="0" w:after="0"/>
        <w:ind w:left="4248" w:firstLine="708"/>
        <w:rPr>
          <w:rFonts w:ascii="Bookman Old Style" w:hAnsi="Bookman Old Style" w:cs="Times New Roman"/>
          <w:b/>
          <w:b/>
        </w:rPr>
      </w:pPr>
      <w:r>
        <w:rPr>
          <w:rFonts w:cs="Times New Roman" w:ascii="Bookman Old Style" w:hAnsi="Bookman Old Style"/>
          <w:b/>
        </w:rPr>
        <w:t xml:space="preserve">Rynek 26, 09-500 Gostynin </w:t>
      </w:r>
    </w:p>
    <w:p>
      <w:pPr>
        <w:pStyle w:val="Normal"/>
        <w:spacing w:before="0" w:after="0"/>
        <w:rPr>
          <w:rFonts w:ascii="Bookman Old Style" w:hAnsi="Bookman Old Style" w:cs="Times New Roman"/>
          <w:b/>
          <w:b/>
          <w:sz w:val="20"/>
          <w:szCs w:val="20"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  <w:u w:val="single"/>
        </w:rPr>
        <w:t>Wykonawca:</w:t>
      </w:r>
    </w:p>
    <w:p>
      <w:pPr>
        <w:pStyle w:val="Normal"/>
        <w:spacing w:before="0" w:after="0"/>
        <w:rPr>
          <w:rFonts w:ascii="Bookman Old Style" w:hAnsi="Bookman Old Style" w:cs="Times New Roman"/>
          <w:b/>
          <w:b/>
          <w:sz w:val="20"/>
          <w:szCs w:val="20"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  <w:u w:val="single"/>
        </w:rPr>
        <w:t>………………………………………………………………………………………</w:t>
      </w:r>
      <w:r>
        <w:rPr>
          <w:rFonts w:cs="Times New Roman" w:ascii="Bookman Old Style" w:hAnsi="Bookman Old Style"/>
          <w:b/>
          <w:sz w:val="20"/>
          <w:szCs w:val="20"/>
          <w:u w:val="single"/>
        </w:rPr>
        <w:t>.</w:t>
      </w:r>
    </w:p>
    <w:p>
      <w:pPr>
        <w:pStyle w:val="Normal"/>
        <w:spacing w:before="0" w:after="0"/>
        <w:rPr>
          <w:rFonts w:ascii="Bookman Old Style" w:hAnsi="Bookman Old Style" w:cs="Times New Roman"/>
          <w:b/>
          <w:b/>
          <w:sz w:val="20"/>
          <w:szCs w:val="20"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  <w:u w:val="single"/>
        </w:rPr>
        <w:t>………………………………………………………………………………………</w:t>
      </w:r>
      <w:r>
        <w:rPr>
          <w:rFonts w:cs="Times New Roman" w:ascii="Bookman Old Style" w:hAnsi="Bookman Old Style"/>
          <w:b/>
          <w:sz w:val="20"/>
          <w:szCs w:val="20"/>
          <w:u w:val="single"/>
        </w:rPr>
        <w:t>.</w:t>
      </w:r>
    </w:p>
    <w:p>
      <w:pPr>
        <w:pStyle w:val="Normal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Bookman Old Style" w:hAnsi="Bookman Old Style" w:cs="Times New Roman"/>
          <w:sz w:val="20"/>
          <w:szCs w:val="20"/>
          <w:u w:val="single"/>
        </w:rPr>
      </w:pPr>
      <w:r>
        <w:rPr>
          <w:rFonts w:cs="Times New Roman" w:ascii="Bookman Old Style" w:hAnsi="Bookman Old Style"/>
          <w:sz w:val="20"/>
          <w:szCs w:val="20"/>
          <w:u w:val="single"/>
        </w:rPr>
        <w:t>reprezentowany przez:</w:t>
      </w:r>
    </w:p>
    <w:p>
      <w:pPr>
        <w:pStyle w:val="Normal"/>
        <w:spacing w:before="0" w:after="0"/>
        <w:rPr>
          <w:rFonts w:ascii="Bookman Old Style" w:hAnsi="Bookman Old Style" w:cs="Times New Roman"/>
          <w:sz w:val="20"/>
          <w:szCs w:val="20"/>
          <w:u w:val="single"/>
        </w:rPr>
      </w:pPr>
      <w:r>
        <w:rPr>
          <w:rFonts w:cs="Times New Roman" w:ascii="Bookman Old Style" w:hAnsi="Bookman Old Style"/>
          <w:sz w:val="20"/>
          <w:szCs w:val="20"/>
          <w:u w:val="single"/>
        </w:rPr>
        <w:t>……………………………………………………………………………………</w:t>
      </w:r>
      <w:r>
        <w:rPr>
          <w:rFonts w:cs="Times New Roman" w:ascii="Bookman Old Style" w:hAnsi="Bookman Old Style"/>
          <w:sz w:val="20"/>
          <w:szCs w:val="20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Bookman Old Style" w:hAnsi="Bookman Old Style" w:cs="Times New Roman"/>
        </w:rPr>
      </w:pPr>
      <w:r>
        <w:rPr>
          <w:rFonts w:cs="Times New Roman" w:ascii="Bookman Old Style" w:hAnsi="Bookman Old Style"/>
        </w:rPr>
      </w:r>
    </w:p>
    <w:p>
      <w:pPr>
        <w:pStyle w:val="Normal"/>
        <w:spacing w:lineRule="auto" w:line="360" w:before="0" w:after="120"/>
        <w:jc w:val="center"/>
        <w:rPr>
          <w:rFonts w:ascii="Bookman Old Style" w:hAnsi="Bookman Old Style" w:cs="Times New Roman"/>
          <w:b/>
          <w:b/>
          <w:sz w:val="24"/>
          <w:szCs w:val="24"/>
          <w:u w:val="single"/>
        </w:rPr>
      </w:pPr>
      <w:r>
        <w:rPr>
          <w:rFonts w:cs="Times New Roman" w:ascii="Bookman Old Style" w:hAnsi="Bookman Old Style"/>
          <w:b/>
          <w:sz w:val="24"/>
          <w:szCs w:val="24"/>
          <w:u w:val="single"/>
        </w:rPr>
        <w:t>Oświadczenie Wykonawcy O NIEPODLEGANIU WYKLUCZENIU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b/>
          <w:sz w:val="20"/>
          <w:szCs w:val="20"/>
        </w:rPr>
        <w:t xml:space="preserve"> </w:t>
      </w:r>
      <w:r>
        <w:rPr>
          <w:rFonts w:cs="Times New Roman" w:ascii="Bookman Old Style" w:hAnsi="Bookman Old Style"/>
          <w:b/>
          <w:sz w:val="20"/>
          <w:szCs w:val="20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Na potrzeby postępowania o udzielenie zamówienia publicznego </w:t>
        <w:br/>
        <w:t>pn</w:t>
      </w:r>
      <w:r>
        <w:rPr>
          <w:rFonts w:cs="Times New Roman" w:ascii="Bookman Old Style" w:hAnsi="Bookman Old Style"/>
          <w:b/>
          <w:sz w:val="21"/>
          <w:szCs w:val="21"/>
        </w:rPr>
        <w:t>. „Przebudowa dróg gminnych na terenie Gminy Gostynin”</w:t>
      </w:r>
      <w:r>
        <w:rPr>
          <w:rFonts w:cs="Times New Roman" w:ascii="Bookman Old Style" w:hAnsi="Bookman Old Style"/>
          <w:b/>
          <w:sz w:val="16"/>
          <w:szCs w:val="16"/>
        </w:rPr>
        <w:t>,</w:t>
      </w:r>
      <w:r>
        <w:rPr>
          <w:rFonts w:cs="Times New Roman" w:ascii="Bookman Old Style" w:hAnsi="Bookman Old Style"/>
          <w:i/>
          <w:sz w:val="20"/>
          <w:szCs w:val="20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prowadzonego przez Gminę Gostynin</w:t>
      </w:r>
      <w:r>
        <w:rPr>
          <w:rFonts w:cs="Times New Roman" w:ascii="Bookman Old Style" w:hAnsi="Bookman Old Style"/>
          <w:i/>
          <w:sz w:val="18"/>
          <w:szCs w:val="18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color w:val="000000" w:themeColor="text1"/>
          <w:sz w:val="20"/>
          <w:szCs w:val="20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nie podlegam wykluczeniu z postępowania na podstawie </w:t>
        <w:br/>
      </w:r>
      <w:r>
        <w:rPr>
          <w:rFonts w:cs="Times New Roman" w:ascii="Bookman Old Style" w:hAnsi="Bookman Old Style"/>
          <w:color w:val="000000" w:themeColor="text1"/>
          <w:sz w:val="21"/>
          <w:szCs w:val="21"/>
        </w:rPr>
        <w:t>art. 109 ust. 1 pkt 4,5,7,10 ustawy Pzp</w:t>
      </w:r>
      <w:r>
        <w:rPr>
          <w:rFonts w:cs="Times New Roman" w:ascii="Bookman Old Style" w:hAnsi="Bookman Old Style"/>
          <w:color w:val="000000" w:themeColor="text1"/>
          <w:sz w:val="20"/>
          <w:szCs w:val="20"/>
        </w:rPr>
        <w:t xml:space="preserve"> </w:t>
      </w:r>
      <w:r>
        <w:rPr>
          <w:rFonts w:cs="Times New Roman" w:ascii="Bookman Old Style" w:hAnsi="Bookman Old Style"/>
          <w:color w:val="000000" w:themeColor="text1"/>
          <w:sz w:val="16"/>
          <w:szCs w:val="16"/>
        </w:rPr>
        <w:t>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Times New Roman" w:ascii="Bookman Old Style" w:hAnsi="Bookman Old Style"/>
          <w:sz w:val="20"/>
          <w:szCs w:val="20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(podać mającą zastosowanie podstawę wykluczenia spośród wymienionych w art. 108ust. 1 lub art. 109 ust. 1  pkt 4,5,7,10 ustawy Pzp).</w:t>
      </w:r>
      <w:r>
        <w:rPr>
          <w:rFonts w:cs="Times New Roman" w:ascii="Bookman Old Style" w:hAnsi="Bookman Old Style"/>
          <w:sz w:val="20"/>
          <w:szCs w:val="20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ListParagraph"/>
        <w:rPr/>
      </w:pPr>
      <w:bookmarkStart w:id="0" w:name="_GoBack"/>
      <w:bookmarkEnd w:id="0"/>
      <w:r>
        <w:rPr>
          <w:b/>
          <w:bCs/>
          <w:i/>
          <w:iCs/>
          <w:color w:val="FF0000"/>
        </w:rPr>
        <w:t>UWAGA:</w:t>
      </w:r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PODMIOTU</w:t>
      </w:r>
    </w:p>
    <w:p>
      <w:pPr>
        <w:pStyle w:val="ListParagraph"/>
        <w:spacing w:lineRule="auto" w:line="360" w:before="0" w:after="0"/>
        <w:contextualSpacing/>
        <w:jc w:val="both"/>
        <w:rPr>
          <w:rFonts w:ascii="Bookman Old Style" w:hAnsi="Bookman Old Style" w:cs="Times New Roman"/>
          <w:i/>
          <w:i/>
          <w:color w:val="FF0000"/>
          <w:sz w:val="21"/>
          <w:szCs w:val="21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570984663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1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Application>LibreOffice/7.1.2.2$Windows_X86_64 LibreOffice_project/8a45595d069ef5570103caea1b71cc9d82b2aae4</Application>
  <AppVersion>15.0000</AppVersion>
  <Pages>1</Pages>
  <Words>216</Words>
  <Characters>1464</Characters>
  <CharactersWithSpaces>1675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2016-09-01T12:07:00Z</dcterms:created>
  <dc:creator>Remigiusz Stępień</dc:creator>
  <dc:description/>
  <dc:language>pl-PL</dc:language>
  <cp:lastModifiedBy/>
  <cp:lastPrinted>2016-09-20T08:19:00Z</cp:lastPrinted>
  <dcterms:modified xsi:type="dcterms:W3CDTF">2021-05-14T14:26:34Z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